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C2871" w14:textId="77777777" w:rsidR="004D7E4D" w:rsidRPr="004D7E4D" w:rsidRDefault="00DF3397" w:rsidP="00DF3397">
      <w:pPr>
        <w:spacing w:after="0" w:line="240" w:lineRule="auto"/>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BIUDŽETINĖS ĮSTAIGOS </w:t>
      </w:r>
      <w:r w:rsidR="004D7E4D" w:rsidRPr="004D7E4D">
        <w:rPr>
          <w:rFonts w:ascii="Times New Roman" w:hAnsi="Times New Roman" w:cs="Times New Roman"/>
          <w:sz w:val="24"/>
          <w:szCs w:val="24"/>
          <w:lang w:val="lt-LT"/>
        </w:rPr>
        <w:t xml:space="preserve">ŠIAULIŲ SANTAKOS UGDYMO CENTRAS </w:t>
      </w:r>
    </w:p>
    <w:p w14:paraId="31E856DC" w14:textId="701DB380" w:rsidR="00DF3397" w:rsidRPr="004D7E4D" w:rsidRDefault="00DF3397" w:rsidP="00DF3397">
      <w:pPr>
        <w:spacing w:after="0" w:line="240" w:lineRule="auto"/>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AIŠKINAMASIS RAŠTAS </w:t>
      </w:r>
    </w:p>
    <w:p w14:paraId="3C6E57BF" w14:textId="4CE69829" w:rsidR="00DF3397" w:rsidRPr="004D7E4D" w:rsidRDefault="00DF3397" w:rsidP="00DF3397">
      <w:pPr>
        <w:spacing w:after="0" w:line="240" w:lineRule="auto"/>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PRIE 202</w:t>
      </w:r>
      <w:r w:rsidR="00A06519" w:rsidRPr="004D7E4D">
        <w:rPr>
          <w:rFonts w:ascii="Times New Roman" w:hAnsi="Times New Roman" w:cs="Times New Roman"/>
          <w:sz w:val="24"/>
          <w:szCs w:val="24"/>
          <w:lang w:val="lt-LT"/>
        </w:rPr>
        <w:t>3</w:t>
      </w:r>
      <w:r w:rsidRPr="004D7E4D">
        <w:rPr>
          <w:rFonts w:ascii="Times New Roman" w:hAnsi="Times New Roman" w:cs="Times New Roman"/>
          <w:sz w:val="24"/>
          <w:szCs w:val="24"/>
          <w:lang w:val="lt-LT"/>
        </w:rPr>
        <w:t xml:space="preserve"> METŲ FINANSINĖS ATSKAITOMYBĖS</w:t>
      </w:r>
    </w:p>
    <w:p w14:paraId="0621FF0E" w14:textId="77777777" w:rsidR="00F819B2" w:rsidRPr="004D7E4D" w:rsidRDefault="00F819B2" w:rsidP="00DF3397">
      <w:pPr>
        <w:spacing w:after="0" w:line="240" w:lineRule="auto"/>
        <w:jc w:val="center"/>
        <w:rPr>
          <w:rFonts w:ascii="Times New Roman" w:hAnsi="Times New Roman" w:cs="Times New Roman"/>
          <w:sz w:val="24"/>
          <w:szCs w:val="24"/>
          <w:lang w:val="lt-LT"/>
        </w:rPr>
      </w:pPr>
    </w:p>
    <w:p w14:paraId="050B177E" w14:textId="52D5F156" w:rsidR="00DF3397" w:rsidRPr="004D7E4D" w:rsidRDefault="00DF3397" w:rsidP="00DF3397">
      <w:pPr>
        <w:spacing w:after="0" w:line="240" w:lineRule="auto"/>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202</w:t>
      </w:r>
      <w:r w:rsidR="00BD42CD" w:rsidRPr="004D7E4D">
        <w:rPr>
          <w:rFonts w:ascii="Times New Roman" w:hAnsi="Times New Roman" w:cs="Times New Roman"/>
          <w:sz w:val="24"/>
          <w:szCs w:val="24"/>
          <w:lang w:val="lt-LT"/>
        </w:rPr>
        <w:t>4</w:t>
      </w:r>
      <w:r w:rsidRPr="004D7E4D">
        <w:rPr>
          <w:rFonts w:ascii="Times New Roman" w:hAnsi="Times New Roman" w:cs="Times New Roman"/>
          <w:sz w:val="24"/>
          <w:szCs w:val="24"/>
          <w:lang w:val="lt-LT"/>
        </w:rPr>
        <w:t xml:space="preserve"> m. </w:t>
      </w:r>
      <w:r w:rsidR="00BD42CD" w:rsidRPr="004D7E4D">
        <w:rPr>
          <w:rFonts w:ascii="Times New Roman" w:hAnsi="Times New Roman" w:cs="Times New Roman"/>
          <w:sz w:val="24"/>
          <w:szCs w:val="24"/>
          <w:lang w:val="lt-LT"/>
        </w:rPr>
        <w:t>vasario</w:t>
      </w:r>
      <w:r w:rsidRPr="004D7E4D">
        <w:rPr>
          <w:rFonts w:ascii="Times New Roman" w:hAnsi="Times New Roman" w:cs="Times New Roman"/>
          <w:sz w:val="24"/>
          <w:szCs w:val="24"/>
          <w:lang w:val="lt-LT"/>
        </w:rPr>
        <w:t xml:space="preserve"> </w:t>
      </w:r>
      <w:r w:rsidR="00B649D5" w:rsidRPr="004D7E4D">
        <w:rPr>
          <w:rFonts w:ascii="Times New Roman" w:hAnsi="Times New Roman" w:cs="Times New Roman"/>
          <w:sz w:val="24"/>
          <w:szCs w:val="24"/>
          <w:lang w:val="lt-LT"/>
        </w:rPr>
        <w:t>29</w:t>
      </w:r>
      <w:r w:rsidRPr="004D7E4D">
        <w:rPr>
          <w:rFonts w:ascii="Times New Roman" w:hAnsi="Times New Roman" w:cs="Times New Roman"/>
          <w:sz w:val="24"/>
          <w:szCs w:val="24"/>
          <w:lang w:val="lt-LT"/>
        </w:rPr>
        <w:t xml:space="preserve"> d.</w:t>
      </w:r>
    </w:p>
    <w:p w14:paraId="6FEEC9C9" w14:textId="77777777" w:rsidR="00DF3397" w:rsidRPr="004D7E4D" w:rsidRDefault="00DF3397" w:rsidP="00DF3397">
      <w:pPr>
        <w:spacing w:after="0" w:line="240" w:lineRule="auto"/>
        <w:rPr>
          <w:rFonts w:ascii="Times New Roman" w:hAnsi="Times New Roman" w:cs="Times New Roman"/>
          <w:sz w:val="24"/>
          <w:szCs w:val="24"/>
          <w:lang w:val="lt-LT"/>
        </w:rPr>
      </w:pPr>
    </w:p>
    <w:p w14:paraId="04CFE9BC" w14:textId="65B930BB" w:rsidR="00DF3397" w:rsidRPr="004D7E4D" w:rsidRDefault="00DF3397" w:rsidP="00DF3397">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I. BENDROJI DALIS</w:t>
      </w:r>
    </w:p>
    <w:p w14:paraId="0C8F6F79" w14:textId="3C5F90C4" w:rsidR="00DF3397" w:rsidRPr="004D7E4D"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4D7E4D" w:rsidRDefault="00A303B7" w:rsidP="00DF3397">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Bendroji informacija apie įstaigą</w:t>
      </w:r>
    </w:p>
    <w:p w14:paraId="5FF00C85" w14:textId="77777777" w:rsidR="00A303B7" w:rsidRPr="004D7E4D" w:rsidRDefault="00A303B7" w:rsidP="00DF3397">
      <w:pPr>
        <w:spacing w:after="0" w:line="240" w:lineRule="auto"/>
        <w:jc w:val="center"/>
        <w:rPr>
          <w:rFonts w:ascii="Times New Roman" w:hAnsi="Times New Roman" w:cs="Times New Roman"/>
          <w:sz w:val="24"/>
          <w:szCs w:val="24"/>
          <w:lang w:val="lt-LT"/>
        </w:rPr>
      </w:pPr>
    </w:p>
    <w:p w14:paraId="2895C070" w14:textId="71C1B273"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Įstaigos pavadinimas</w:t>
      </w:r>
      <w:r w:rsidRPr="004D7E4D">
        <w:rPr>
          <w:rFonts w:ascii="Times New Roman" w:hAnsi="Times New Roman" w:cs="Times New Roman"/>
          <w:sz w:val="24"/>
          <w:szCs w:val="24"/>
          <w:lang w:val="lt-LT"/>
        </w:rPr>
        <w:t xml:space="preserve">: </w:t>
      </w:r>
      <w:r w:rsidR="00BD1C8B" w:rsidRPr="004D7E4D">
        <w:rPr>
          <w:rFonts w:ascii="Times New Roman" w:hAnsi="Times New Roman" w:cs="Times New Roman"/>
          <w:sz w:val="24"/>
          <w:szCs w:val="24"/>
          <w:lang w:val="lt-LT"/>
        </w:rPr>
        <w:t xml:space="preserve">Šiaulių </w:t>
      </w:r>
      <w:r w:rsidR="00BD42CD" w:rsidRPr="004D7E4D">
        <w:rPr>
          <w:rFonts w:ascii="Times New Roman" w:hAnsi="Times New Roman" w:cs="Times New Roman"/>
          <w:sz w:val="24"/>
          <w:szCs w:val="24"/>
          <w:lang w:val="lt-LT"/>
        </w:rPr>
        <w:t xml:space="preserve">Santakos </w:t>
      </w:r>
      <w:r w:rsidR="004D7E4D" w:rsidRPr="004D7E4D">
        <w:rPr>
          <w:rFonts w:ascii="Times New Roman" w:hAnsi="Times New Roman" w:cs="Times New Roman"/>
          <w:sz w:val="24"/>
          <w:szCs w:val="24"/>
          <w:lang w:val="lt-LT"/>
        </w:rPr>
        <w:t>ugdymo centras</w:t>
      </w:r>
      <w:r w:rsidR="00BD1C8B" w:rsidRPr="004D7E4D">
        <w:rPr>
          <w:rFonts w:ascii="Times New Roman" w:hAnsi="Times New Roman" w:cs="Times New Roman"/>
          <w:sz w:val="24"/>
          <w:szCs w:val="24"/>
          <w:lang w:val="lt-LT"/>
        </w:rPr>
        <w:t xml:space="preserve"> </w:t>
      </w:r>
    </w:p>
    <w:p w14:paraId="1F4B8AE8" w14:textId="30115371"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Įstaigos kodas</w:t>
      </w:r>
      <w:r w:rsidRPr="004D7E4D">
        <w:rPr>
          <w:rFonts w:ascii="Times New Roman" w:hAnsi="Times New Roman" w:cs="Times New Roman"/>
          <w:sz w:val="24"/>
          <w:szCs w:val="24"/>
          <w:lang w:val="lt-LT"/>
        </w:rPr>
        <w:t xml:space="preserve">: </w:t>
      </w:r>
      <w:r w:rsidR="00BD1C8B" w:rsidRPr="004D7E4D">
        <w:rPr>
          <w:rFonts w:ascii="Times New Roman" w:hAnsi="Times New Roman" w:cs="Times New Roman"/>
          <w:sz w:val="24"/>
          <w:szCs w:val="24"/>
          <w:lang w:val="lt-LT"/>
        </w:rPr>
        <w:t>190</w:t>
      </w:r>
      <w:r w:rsidR="00BD42CD" w:rsidRPr="004D7E4D">
        <w:rPr>
          <w:rFonts w:ascii="Times New Roman" w:hAnsi="Times New Roman" w:cs="Times New Roman"/>
          <w:sz w:val="24"/>
          <w:szCs w:val="24"/>
          <w:lang w:val="lt-LT"/>
        </w:rPr>
        <w:t>983964</w:t>
      </w:r>
      <w:bookmarkStart w:id="0" w:name="_GoBack"/>
      <w:bookmarkEnd w:id="0"/>
    </w:p>
    <w:p w14:paraId="2EC96B06" w14:textId="07D0D77F"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Įstaigos adresas</w:t>
      </w:r>
      <w:r w:rsidRPr="004D7E4D">
        <w:rPr>
          <w:rFonts w:ascii="Times New Roman" w:hAnsi="Times New Roman" w:cs="Times New Roman"/>
          <w:sz w:val="24"/>
          <w:szCs w:val="24"/>
          <w:lang w:val="lt-LT"/>
        </w:rPr>
        <w:t xml:space="preserve">: </w:t>
      </w:r>
      <w:r w:rsidR="00BD42CD" w:rsidRPr="004D7E4D">
        <w:rPr>
          <w:rFonts w:ascii="Times New Roman" w:hAnsi="Times New Roman" w:cs="Times New Roman"/>
          <w:sz w:val="24"/>
          <w:szCs w:val="24"/>
          <w:lang w:val="lt-LT"/>
        </w:rPr>
        <w:t>K.</w:t>
      </w:r>
      <w:r w:rsidR="00060B3E" w:rsidRPr="004D7E4D">
        <w:rPr>
          <w:rFonts w:ascii="Times New Roman" w:hAnsi="Times New Roman" w:cs="Times New Roman"/>
          <w:sz w:val="24"/>
          <w:szCs w:val="24"/>
          <w:lang w:val="lt-LT"/>
        </w:rPr>
        <w:t xml:space="preserve"> </w:t>
      </w:r>
      <w:r w:rsidR="00BD42CD" w:rsidRPr="004D7E4D">
        <w:rPr>
          <w:rFonts w:ascii="Times New Roman" w:hAnsi="Times New Roman" w:cs="Times New Roman"/>
          <w:sz w:val="24"/>
          <w:szCs w:val="24"/>
          <w:lang w:val="lt-LT"/>
        </w:rPr>
        <w:t>Kalinausko</w:t>
      </w:r>
      <w:r w:rsidR="00BD1C8B" w:rsidRPr="004D7E4D">
        <w:rPr>
          <w:rFonts w:ascii="Times New Roman" w:hAnsi="Times New Roman" w:cs="Times New Roman"/>
          <w:sz w:val="24"/>
          <w:szCs w:val="24"/>
          <w:lang w:val="lt-LT"/>
        </w:rPr>
        <w:t xml:space="preserve"> g. </w:t>
      </w:r>
      <w:r w:rsidR="00BD42CD" w:rsidRPr="004D7E4D">
        <w:rPr>
          <w:rFonts w:ascii="Times New Roman" w:hAnsi="Times New Roman" w:cs="Times New Roman"/>
          <w:sz w:val="24"/>
          <w:szCs w:val="24"/>
          <w:lang w:val="lt-LT"/>
        </w:rPr>
        <w:t>1</w:t>
      </w:r>
      <w:r w:rsidR="00BD1C8B" w:rsidRPr="004D7E4D">
        <w:rPr>
          <w:rFonts w:ascii="Times New Roman" w:hAnsi="Times New Roman" w:cs="Times New Roman"/>
          <w:sz w:val="24"/>
          <w:szCs w:val="24"/>
          <w:lang w:val="lt-LT"/>
        </w:rPr>
        <w:t xml:space="preserve">7 , Šiauliai </w:t>
      </w:r>
    </w:p>
    <w:p w14:paraId="025860D3" w14:textId="08AFA3A2"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Kiti įstaigos duomenys</w:t>
      </w:r>
      <w:r w:rsidRPr="004D7E4D">
        <w:rPr>
          <w:rFonts w:ascii="Times New Roman" w:hAnsi="Times New Roman" w:cs="Times New Roman"/>
          <w:sz w:val="24"/>
          <w:szCs w:val="24"/>
          <w:lang w:val="lt-LT"/>
        </w:rPr>
        <w:t xml:space="preserve">: įstaiga </w:t>
      </w:r>
      <w:r w:rsidR="00767BDB" w:rsidRPr="004D7E4D">
        <w:rPr>
          <w:rFonts w:ascii="Times New Roman" w:hAnsi="Times New Roman" w:cs="Times New Roman"/>
          <w:sz w:val="24"/>
          <w:szCs w:val="24"/>
          <w:lang w:val="lt-LT"/>
        </w:rPr>
        <w:t>įsteigta 19</w:t>
      </w:r>
      <w:r w:rsidR="00BD42CD" w:rsidRPr="004D7E4D">
        <w:rPr>
          <w:rFonts w:ascii="Times New Roman" w:hAnsi="Times New Roman" w:cs="Times New Roman"/>
          <w:sz w:val="24"/>
          <w:szCs w:val="24"/>
          <w:lang w:val="lt-LT"/>
        </w:rPr>
        <w:t>94</w:t>
      </w:r>
      <w:r w:rsidRPr="004D7E4D">
        <w:rPr>
          <w:rFonts w:ascii="Times New Roman" w:hAnsi="Times New Roman" w:cs="Times New Roman"/>
          <w:sz w:val="24"/>
          <w:szCs w:val="24"/>
          <w:lang w:val="lt-LT"/>
        </w:rPr>
        <w:t xml:space="preserve"> m. </w:t>
      </w:r>
      <w:r w:rsidR="00BD42CD" w:rsidRPr="004D7E4D">
        <w:rPr>
          <w:rFonts w:ascii="Times New Roman" w:hAnsi="Times New Roman" w:cs="Times New Roman"/>
          <w:sz w:val="24"/>
          <w:szCs w:val="24"/>
          <w:lang w:val="lt-LT"/>
        </w:rPr>
        <w:t>spalio</w:t>
      </w:r>
      <w:r w:rsidRPr="004D7E4D">
        <w:rPr>
          <w:rFonts w:ascii="Times New Roman" w:hAnsi="Times New Roman" w:cs="Times New Roman"/>
          <w:sz w:val="24"/>
          <w:szCs w:val="24"/>
          <w:lang w:val="lt-LT"/>
        </w:rPr>
        <w:t xml:space="preserve"> </w:t>
      </w:r>
      <w:r w:rsidR="00BD42CD" w:rsidRPr="004D7E4D">
        <w:rPr>
          <w:rFonts w:ascii="Times New Roman" w:hAnsi="Times New Roman" w:cs="Times New Roman"/>
          <w:sz w:val="24"/>
          <w:szCs w:val="24"/>
          <w:lang w:val="lt-LT"/>
        </w:rPr>
        <w:t>25</w:t>
      </w:r>
      <w:r w:rsidRPr="004D7E4D">
        <w:rPr>
          <w:rFonts w:ascii="Times New Roman" w:hAnsi="Times New Roman" w:cs="Times New Roman"/>
          <w:sz w:val="24"/>
          <w:szCs w:val="24"/>
          <w:lang w:val="lt-LT"/>
        </w:rPr>
        <w:t xml:space="preserve"> d., duomenys apie įstaigą kaupiami Juridinių asmenų registre.</w:t>
      </w:r>
    </w:p>
    <w:p w14:paraId="71CC03E9" w14:textId="6E639056"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Įstaigos veikla</w:t>
      </w:r>
      <w:r w:rsidR="00BD1C8B" w:rsidRPr="004D7E4D">
        <w:rPr>
          <w:rFonts w:ascii="Times New Roman" w:hAnsi="Times New Roman" w:cs="Times New Roman"/>
          <w:sz w:val="24"/>
          <w:szCs w:val="24"/>
          <w:lang w:val="lt-LT"/>
        </w:rPr>
        <w:t>: yra biudžetinė savivaldybės švietimo įstaiga vykdanti ikimokyklinio ir priešmokyklinį ugdymą</w:t>
      </w:r>
      <w:r w:rsidR="00A303B7" w:rsidRPr="004D7E4D">
        <w:rPr>
          <w:rFonts w:ascii="Times New Roman" w:hAnsi="Times New Roman" w:cs="Times New Roman"/>
          <w:sz w:val="24"/>
          <w:szCs w:val="24"/>
          <w:lang w:val="lt-LT"/>
        </w:rPr>
        <w:t xml:space="preserve"> </w:t>
      </w:r>
    </w:p>
    <w:p w14:paraId="5C4529CD" w14:textId="0F40394E" w:rsidR="00A303B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Finansinių ataskaitų rūšis</w:t>
      </w:r>
      <w:r w:rsidRPr="004D7E4D">
        <w:rPr>
          <w:rFonts w:ascii="Times New Roman" w:hAnsi="Times New Roman" w:cs="Times New Roman"/>
          <w:sz w:val="24"/>
          <w:szCs w:val="24"/>
          <w:lang w:val="lt-LT"/>
        </w:rPr>
        <w:t xml:space="preserve">: įstaiga rengia žemesniojo lygio finansinių ataskaitų rinkinį. </w:t>
      </w:r>
    </w:p>
    <w:p w14:paraId="1483DB7C" w14:textId="77777777" w:rsidR="00A303B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Priklausymas viešojo sektoriaus subjektų grupei</w:t>
      </w:r>
      <w:r w:rsidRPr="004D7E4D">
        <w:rPr>
          <w:rFonts w:ascii="Times New Roman" w:hAnsi="Times New Roman" w:cs="Times New Roman"/>
          <w:sz w:val="24"/>
          <w:szCs w:val="24"/>
          <w:lang w:val="lt-LT"/>
        </w:rPr>
        <w:t>: įstaiga yra Šiaulių miesto savivaldybės konsoliduojamasis viešojo sektoriaus subjektas.</w:t>
      </w:r>
    </w:p>
    <w:p w14:paraId="5645CDF0" w14:textId="3366B20F" w:rsidR="00DF339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Finansiniai metai:</w:t>
      </w:r>
      <w:r w:rsidRPr="004D7E4D">
        <w:rPr>
          <w:rFonts w:ascii="Times New Roman" w:hAnsi="Times New Roman" w:cs="Times New Roman"/>
          <w:sz w:val="24"/>
          <w:szCs w:val="24"/>
          <w:lang w:val="lt-LT"/>
        </w:rPr>
        <w:t xml:space="preserve"> įstaigos finansiniai metai prasideda sausio 1 d. ir baigiasi gruodžio 31 d.  </w:t>
      </w:r>
    </w:p>
    <w:p w14:paraId="2D2A614B" w14:textId="273F6CB8" w:rsidR="00A303B7" w:rsidRPr="004D7E4D" w:rsidRDefault="00A303B7" w:rsidP="00DF3397">
      <w:pPr>
        <w:spacing w:after="0" w:line="240" w:lineRule="auto"/>
        <w:jc w:val="both"/>
        <w:rPr>
          <w:rFonts w:ascii="Times New Roman" w:hAnsi="Times New Roman" w:cs="Times New Roman"/>
          <w:sz w:val="24"/>
          <w:szCs w:val="24"/>
          <w:lang w:val="lt-LT"/>
        </w:rPr>
      </w:pPr>
    </w:p>
    <w:p w14:paraId="473A9E31" w14:textId="1641FD5C" w:rsidR="00A303B7" w:rsidRPr="004D7E4D" w:rsidRDefault="00A303B7" w:rsidP="00A303B7">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Informacija apie įstaigos kontroliuojamus, asocijuotus ar kitus subjektus</w:t>
      </w:r>
    </w:p>
    <w:p w14:paraId="7CA182BE" w14:textId="5B21A86F" w:rsidR="00A303B7" w:rsidRPr="004D7E4D"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Įstaiga neturi kontroliuojamų ir asocijuotų subjektų. </w:t>
      </w:r>
    </w:p>
    <w:p w14:paraId="1B252E37" w14:textId="433352C2" w:rsidR="00A303B7" w:rsidRPr="004D7E4D"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4D7E4D" w:rsidRDefault="00A303B7" w:rsidP="00A303B7">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Kita informacija apie įstaigą</w:t>
      </w:r>
    </w:p>
    <w:p w14:paraId="56856979" w14:textId="572C1F12" w:rsidR="00A303B7" w:rsidRPr="004D7E4D" w:rsidRDefault="00A303B7" w:rsidP="00DF3397">
      <w:pPr>
        <w:spacing w:after="0" w:line="240" w:lineRule="auto"/>
        <w:jc w:val="both"/>
        <w:rPr>
          <w:rFonts w:ascii="Times New Roman" w:hAnsi="Times New Roman" w:cs="Times New Roman"/>
          <w:sz w:val="24"/>
          <w:szCs w:val="24"/>
          <w:lang w:val="lt-LT"/>
        </w:rPr>
      </w:pPr>
    </w:p>
    <w:p w14:paraId="52B0E6C1" w14:textId="27275277" w:rsidR="00A303B7" w:rsidRPr="004D7E4D" w:rsidRDefault="00A303B7" w:rsidP="00EE3B8D">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Vidutinis darbuotojų skaičius 202</w:t>
      </w:r>
      <w:r w:rsidR="00A06519" w:rsidRPr="004D7E4D">
        <w:rPr>
          <w:rFonts w:ascii="Times New Roman" w:hAnsi="Times New Roman" w:cs="Times New Roman"/>
          <w:i/>
          <w:iCs/>
          <w:sz w:val="24"/>
          <w:szCs w:val="24"/>
          <w:lang w:val="lt-LT"/>
        </w:rPr>
        <w:t>3</w:t>
      </w:r>
      <w:r w:rsidRPr="004D7E4D">
        <w:rPr>
          <w:rFonts w:ascii="Times New Roman" w:hAnsi="Times New Roman" w:cs="Times New Roman"/>
          <w:i/>
          <w:iCs/>
          <w:sz w:val="24"/>
          <w:szCs w:val="24"/>
          <w:lang w:val="lt-LT"/>
        </w:rPr>
        <w:t xml:space="preserve"> metais</w:t>
      </w:r>
      <w:r w:rsidRPr="004D7E4D">
        <w:rPr>
          <w:rFonts w:ascii="Times New Roman" w:hAnsi="Times New Roman" w:cs="Times New Roman"/>
          <w:sz w:val="24"/>
          <w:szCs w:val="24"/>
          <w:lang w:val="lt-LT"/>
        </w:rPr>
        <w:t xml:space="preserve">: </w:t>
      </w:r>
      <w:r w:rsidR="00BD42CD" w:rsidRPr="004D7E4D">
        <w:rPr>
          <w:rFonts w:ascii="Times New Roman" w:hAnsi="Times New Roman" w:cs="Times New Roman"/>
          <w:sz w:val="24"/>
          <w:szCs w:val="24"/>
          <w:lang w:val="lt-LT"/>
        </w:rPr>
        <w:t>91</w:t>
      </w:r>
      <w:r w:rsidR="00BD1C8B" w:rsidRPr="004D7E4D">
        <w:rPr>
          <w:rFonts w:ascii="Times New Roman" w:hAnsi="Times New Roman" w:cs="Times New Roman"/>
          <w:sz w:val="24"/>
          <w:szCs w:val="24"/>
          <w:lang w:val="lt-LT"/>
        </w:rPr>
        <w:t xml:space="preserve"> asm</w:t>
      </w:r>
      <w:r w:rsidR="004D7E4D" w:rsidRPr="004D7E4D">
        <w:rPr>
          <w:rFonts w:ascii="Times New Roman" w:hAnsi="Times New Roman" w:cs="Times New Roman"/>
          <w:sz w:val="24"/>
          <w:szCs w:val="24"/>
          <w:lang w:val="lt-LT"/>
        </w:rPr>
        <w:t>uo</w:t>
      </w:r>
      <w:r w:rsidR="00BD1C8B" w:rsidRPr="004D7E4D">
        <w:rPr>
          <w:rFonts w:ascii="Times New Roman" w:hAnsi="Times New Roman" w:cs="Times New Roman"/>
          <w:sz w:val="24"/>
          <w:szCs w:val="24"/>
          <w:lang w:val="lt-LT"/>
        </w:rPr>
        <w:t>.</w:t>
      </w:r>
    </w:p>
    <w:p w14:paraId="1052624C" w14:textId="77777777" w:rsidR="004D7E4D" w:rsidRPr="004D7E4D" w:rsidRDefault="004D7E4D" w:rsidP="004D7E4D">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Svarbios sąlygos turinčios įtakos įstaigos veiklai</w:t>
      </w:r>
      <w:r w:rsidRPr="004D7E4D">
        <w:rPr>
          <w:rFonts w:ascii="Times New Roman" w:hAnsi="Times New Roman" w:cs="Times New Roman"/>
          <w:sz w:val="24"/>
          <w:szCs w:val="24"/>
          <w:lang w:val="lt-LT"/>
        </w:rPr>
        <w:t xml:space="preserve">: 2023 metais svarbių sąlygų įtakojančių įstaigos veiklos pokyčius ar jos pobūdį nėra. </w:t>
      </w:r>
    </w:p>
    <w:p w14:paraId="6FA3244B" w14:textId="77777777" w:rsidR="004D7E4D" w:rsidRPr="004D7E4D" w:rsidRDefault="004D7E4D" w:rsidP="00EE3B8D">
      <w:pPr>
        <w:spacing w:after="0" w:line="240" w:lineRule="auto"/>
        <w:ind w:firstLine="993"/>
        <w:jc w:val="both"/>
        <w:rPr>
          <w:rFonts w:ascii="Times New Roman" w:hAnsi="Times New Roman" w:cs="Times New Roman"/>
          <w:sz w:val="24"/>
          <w:szCs w:val="24"/>
          <w:lang w:val="lt-LT"/>
        </w:rPr>
      </w:pPr>
    </w:p>
    <w:p w14:paraId="23155913" w14:textId="77777777" w:rsidR="00A303B7" w:rsidRPr="004D7E4D"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4D7E4D" w:rsidRDefault="00DF3397" w:rsidP="00EE3B8D">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II. APSKAITOS POLITIKA</w:t>
      </w:r>
    </w:p>
    <w:p w14:paraId="69DE61F7" w14:textId="124FE47B" w:rsidR="00EE3B8D" w:rsidRPr="004D7E4D" w:rsidRDefault="00EE3B8D" w:rsidP="00DF3397">
      <w:pPr>
        <w:spacing w:after="0" w:line="240" w:lineRule="auto"/>
        <w:rPr>
          <w:rFonts w:ascii="Times New Roman" w:hAnsi="Times New Roman" w:cs="Times New Roman"/>
          <w:sz w:val="24"/>
          <w:szCs w:val="24"/>
          <w:lang w:val="lt-LT"/>
        </w:rPr>
      </w:pPr>
    </w:p>
    <w:p w14:paraId="1DFCF483" w14:textId="272DD18E" w:rsidR="00EE3B8D" w:rsidRPr="004D7E4D" w:rsidRDefault="00EE3B8D" w:rsidP="00EE3B8D">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Bendrosios nuostatos</w:t>
      </w:r>
    </w:p>
    <w:p w14:paraId="008FF22F" w14:textId="77777777" w:rsidR="00EE3B8D" w:rsidRPr="004D7E4D"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 w:name="_Ref113193490"/>
      <w:r w:rsidRPr="004D7E4D">
        <w:rPr>
          <w:rFonts w:ascii="Times New Roman" w:eastAsia="Times New Roman" w:hAnsi="Times New Roman" w:cs="Times New Roman"/>
          <w:sz w:val="24"/>
          <w:szCs w:val="24"/>
          <w:lang w:val="lt-LT" w:eastAsia="ar-SA"/>
        </w:rPr>
        <w:t>Įstaiga sudarydama finansines ataskaitas taiko tokią apskaitos politiką, kuri užtikrina, kad finansinių ataskaitų duomenys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4D7E4D"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Finansinėse ataskaitose pateikiama informacija yra:</w:t>
      </w:r>
      <w:bookmarkEnd w:id="1"/>
    </w:p>
    <w:p w14:paraId="78C5CBA2" w14:textId="5696B252"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 svarbi vartotojų sprendimams priimti;</w:t>
      </w:r>
    </w:p>
    <w:p w14:paraId="5721F768" w14:textId="294DEB60"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 patikima, nes:</w:t>
      </w:r>
    </w:p>
    <w:p w14:paraId="4D1D2214" w14:textId="6CEA3ADA" w:rsidR="00EE3B8D" w:rsidRPr="004D7E4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4D7E4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lastRenderedPageBreak/>
        <w:t>3. nešališka, netendencinga;</w:t>
      </w:r>
    </w:p>
    <w:p w14:paraId="3E1C91AA" w14:textId="0DD73E20"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4. apdairiai pateikta (atsargumo principas);</w:t>
      </w:r>
    </w:p>
    <w:p w14:paraId="690D0B4F" w14:textId="597ED9E2"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5. visais reikšmingais atvejais išsami.</w:t>
      </w:r>
    </w:p>
    <w:p w14:paraId="0AA7A874" w14:textId="329C2174"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Arial"/>
          <w:sz w:val="24"/>
          <w:szCs w:val="16"/>
          <w:lang w:val="lt-LT" w:eastAsia="ar-SA"/>
        </w:rPr>
        <w:t>Lietuvos Respublikos finansinės apskaitos įstatymą;</w:t>
      </w:r>
    </w:p>
    <w:p w14:paraId="68EF272A" w14:textId="77777777"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4D7E4D">
        <w:rPr>
          <w:rFonts w:ascii="Times New Roman" w:eastAsia="Times New Roman" w:hAnsi="Times New Roman" w:cs="Arial"/>
          <w:sz w:val="24"/>
          <w:szCs w:val="16"/>
          <w:lang w:val="lt-LT" w:eastAsia="ar-SA"/>
        </w:rPr>
        <w:t xml:space="preserve">- Lietuvos Respublikos viešojo sektoriaus atskaitomybės įstatymą; </w:t>
      </w:r>
    </w:p>
    <w:p w14:paraId="566F711B" w14:textId="77777777"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4D7E4D">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4D7E4D"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4D7E4D">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4D7E4D"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4D7E4D"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 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 subjekto – įstaiga yra laikoma</w:t>
      </w:r>
      <w:r w:rsidRPr="004D7E4D">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4D7E4D">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Pr="004D7E4D"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4D7E4D"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sidRPr="004D7E4D">
        <w:rPr>
          <w:rFonts w:ascii="Times New Roman" w:eastAsia="Times New Roman" w:hAnsi="Times New Roman" w:cs="Times New Roman"/>
          <w:b/>
          <w:bCs/>
          <w:sz w:val="24"/>
          <w:szCs w:val="24"/>
          <w:lang w:val="lt-LT" w:eastAsia="ar-SA"/>
        </w:rPr>
        <w:t>A</w:t>
      </w:r>
      <w:r w:rsidR="006F34B6" w:rsidRPr="004D7E4D">
        <w:rPr>
          <w:rFonts w:ascii="Times New Roman" w:eastAsia="Times New Roman" w:hAnsi="Times New Roman" w:cs="Times New Roman"/>
          <w:b/>
          <w:bCs/>
          <w:sz w:val="24"/>
          <w:szCs w:val="24"/>
          <w:lang w:val="lt-LT" w:eastAsia="ar-SA"/>
        </w:rPr>
        <w:t>pskaitos politikos keitimas, klaidų taisymas bei apskaitinių įverčių keitimas</w:t>
      </w:r>
    </w:p>
    <w:p w14:paraId="3A062C1B" w14:textId="77777777" w:rsidR="006F34B6" w:rsidRPr="004D7E4D"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2" w:name="_Ref184793131"/>
    </w:p>
    <w:p w14:paraId="127E2F15" w14:textId="4ADAEE1B" w:rsidR="006F34B6" w:rsidRPr="004D7E4D"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2"/>
    </w:p>
    <w:p w14:paraId="7D28CEC7" w14:textId="33B0739A" w:rsidR="006F34B6" w:rsidRPr="004D7E4D"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4D7E4D">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4D7E4D">
        <w:rPr>
          <w:rFonts w:ascii="Times New Roman" w:eastAsia="Times New Roman" w:hAnsi="Times New Roman" w:cs="Times New Roman"/>
          <w:sz w:val="24"/>
          <w:szCs w:val="24"/>
          <w:lang w:val="lt-LT" w:eastAsia="ar-SA"/>
        </w:rPr>
        <w:t xml:space="preserve">. </w:t>
      </w:r>
    </w:p>
    <w:p w14:paraId="1B94A440" w14:textId="7242611A" w:rsidR="00C91F92" w:rsidRPr="004D7E4D"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rPr>
      </w:pPr>
      <w:r w:rsidRPr="004D7E4D">
        <w:rPr>
          <w:rFonts w:ascii="Times New Roman" w:eastAsia="Times New Roman" w:hAnsi="Times New Roman" w:cs="Times New Roman"/>
          <w:sz w:val="24"/>
          <w:szCs w:val="24"/>
          <w:lang w:val="lt-LT" w:eastAsia="ar-SA"/>
        </w:rPr>
        <w:t xml:space="preserve"> </w:t>
      </w:r>
      <w:bookmarkStart w:id="3" w:name="part_d7f38903722240359e4c9f01a7b6a149"/>
      <w:bookmarkEnd w:id="3"/>
    </w:p>
    <w:p w14:paraId="66E5AD00"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4" w:name="_Ref99354285"/>
      <w:r w:rsidRPr="004D7E4D">
        <w:rPr>
          <w:rFonts w:ascii="Times New Roman" w:eastAsia="Times New Roman" w:hAnsi="Times New Roman" w:cs="Times New Roman"/>
          <w:b/>
          <w:bCs/>
          <w:spacing w:val="-1"/>
          <w:w w:val="103"/>
          <w:sz w:val="24"/>
          <w:szCs w:val="24"/>
          <w:lang w:val="lt-LT" w:eastAsia="ar-SA"/>
        </w:rPr>
        <w:t>Nematerialusis turtas</w:t>
      </w:r>
      <w:bookmarkEnd w:id="4"/>
    </w:p>
    <w:p w14:paraId="142AD802"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4D7E4D"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Nematerialusis turtas apskaitomas pagal 13-ajame VSAFAS „Nematerialusis turtas“ </w:t>
      </w:r>
      <w:r w:rsidRPr="004D7E4D">
        <w:rPr>
          <w:rFonts w:ascii="Times New Roman" w:eastAsia="Times New Roman" w:hAnsi="Times New Roman" w:cs="Times New Roman"/>
          <w:sz w:val="24"/>
          <w:szCs w:val="24"/>
          <w:lang w:val="lt-LT" w:eastAsia="ar-SA"/>
        </w:rPr>
        <w:lastRenderedPageBreak/>
        <w:t xml:space="preserve">numatytus reikalavimus. Nematerialiojo turto nuvertėjimas apskaičiuojamas ir registruojamas apskaitoje pagal 22-ajame VSAFAS „Turto nuvertėjimas“ numatytus reikalavimus. </w:t>
      </w:r>
    </w:p>
    <w:p w14:paraId="75CB165E" w14:textId="4E03E14C" w:rsidR="00C91F92" w:rsidRPr="004D7E4D"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4D7E4D">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w:t>
      </w:r>
      <w:proofErr w:type="spellStart"/>
      <w:r w:rsidRPr="004D7E4D">
        <w:rPr>
          <w:rFonts w:ascii="Times New Roman" w:eastAsia="Times New Roman" w:hAnsi="Times New Roman" w:cs="Times New Roman"/>
          <w:sz w:val="24"/>
          <w:szCs w:val="24"/>
          <w:lang w:val="lt-LT" w:eastAsia="ar-SA"/>
        </w:rPr>
        <w:t>t.y</w:t>
      </w:r>
      <w:proofErr w:type="spellEnd"/>
      <w:r w:rsidRPr="004D7E4D">
        <w:rPr>
          <w:rFonts w:ascii="Times New Roman" w:eastAsia="Times New Roman" w:hAnsi="Times New Roman" w:cs="Times New Roman"/>
          <w:sz w:val="24"/>
          <w:szCs w:val="24"/>
          <w:lang w:val="lt-LT" w:eastAsia="ar-SA"/>
        </w:rPr>
        <w:t xml:space="preserve">. kad atliktas esminis nematerialiojo turto pagerinimas. Nematerialiojo </w:t>
      </w:r>
      <w:r w:rsidRPr="004D7E4D">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4D7E4D"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5" w:name="OLE_LINK1"/>
      <w:bookmarkStart w:id="6" w:name="OLE_LINK2"/>
      <w:r w:rsidRPr="004D7E4D">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5"/>
      <w:bookmarkEnd w:id="6"/>
    </w:p>
    <w:p w14:paraId="0B375BBA" w14:textId="1B078BC5" w:rsidR="00C91F92" w:rsidRPr="004D7E4D"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112152D5" w14:textId="20EA4CD9" w:rsidR="00C91F92" w:rsidRPr="004D7E4D"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Naudingo tarnavimo laikas pagal nematerialiojo turto grupes:</w:t>
      </w:r>
    </w:p>
    <w:p w14:paraId="5792DD13" w14:textId="77777777" w:rsidR="009863A9" w:rsidRPr="004D7E4D"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4D7E4D" w:rsidRPr="004D7E4D" w14:paraId="1F1538CE" w14:textId="77777777" w:rsidTr="00C91F92">
        <w:tc>
          <w:tcPr>
            <w:tcW w:w="7508" w:type="dxa"/>
          </w:tcPr>
          <w:p w14:paraId="4EA038F4" w14:textId="5210E9C4"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Pr="004D7E4D"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Naudingo tarnavimo laikas metais</w:t>
            </w:r>
          </w:p>
        </w:tc>
      </w:tr>
      <w:tr w:rsidR="004D7E4D" w:rsidRPr="004D7E4D" w14:paraId="6486984C" w14:textId="77777777" w:rsidTr="00C91F92">
        <w:tc>
          <w:tcPr>
            <w:tcW w:w="7508" w:type="dxa"/>
          </w:tcPr>
          <w:p w14:paraId="15B43C62" w14:textId="116A4CB6"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4D7E4D"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p>
        </w:tc>
      </w:tr>
      <w:tr w:rsidR="004D7E4D" w:rsidRPr="004D7E4D" w14:paraId="7DCBA3C1" w14:textId="77777777" w:rsidTr="00C91F92">
        <w:tc>
          <w:tcPr>
            <w:tcW w:w="7508" w:type="dxa"/>
          </w:tcPr>
          <w:p w14:paraId="54AAA573" w14:textId="58EE37F3"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4D7E4D"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w:t>
            </w:r>
          </w:p>
        </w:tc>
      </w:tr>
      <w:tr w:rsidR="004D7E4D" w:rsidRPr="004D7E4D" w14:paraId="3E35F922" w14:textId="77777777" w:rsidTr="00C91F92">
        <w:tc>
          <w:tcPr>
            <w:tcW w:w="7508" w:type="dxa"/>
          </w:tcPr>
          <w:p w14:paraId="74370E2F" w14:textId="58EEEE0E"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Patentai, autorių ir kitos teisės</w:t>
            </w:r>
          </w:p>
        </w:tc>
        <w:tc>
          <w:tcPr>
            <w:tcW w:w="2454" w:type="dxa"/>
          </w:tcPr>
          <w:p w14:paraId="7F280ADF" w14:textId="261B6BA9" w:rsidR="00C91F92" w:rsidRPr="004D7E4D" w:rsidRDefault="002B3A4A"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4</w:t>
            </w:r>
          </w:p>
        </w:tc>
      </w:tr>
      <w:tr w:rsidR="00C91F92" w:rsidRPr="004D7E4D" w14:paraId="5282A96C" w14:textId="77777777" w:rsidTr="00C91F92">
        <w:tc>
          <w:tcPr>
            <w:tcW w:w="7508" w:type="dxa"/>
          </w:tcPr>
          <w:p w14:paraId="0FE174B4" w14:textId="090B13BA"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4D7E4D"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w:t>
            </w:r>
          </w:p>
        </w:tc>
      </w:tr>
    </w:tbl>
    <w:p w14:paraId="2F264CF6" w14:textId="6B634C16" w:rsidR="00C91F92" w:rsidRPr="004D7E4D"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4D7E4D">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4D7E4D"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7" w:name="_Ref140565456"/>
      <w:r w:rsidRPr="004D7E4D">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4D7E4D"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4D7E4D">
        <w:rPr>
          <w:rFonts w:ascii="Times New Roman" w:eastAsia="Times New Roman" w:hAnsi="Times New Roman" w:cs="Times New Roman"/>
          <w:bCs/>
          <w:spacing w:val="-2"/>
          <w:sz w:val="24"/>
          <w:szCs w:val="24"/>
          <w:lang w:val="lt-LT" w:eastAsia="ar-SA"/>
        </w:rPr>
        <w:t>I</w:t>
      </w:r>
      <w:r w:rsidRPr="004D7E4D">
        <w:rPr>
          <w:rFonts w:ascii="Times New Roman" w:eastAsia="Times New Roman" w:hAnsi="Times New Roman" w:cs="Times New Roman"/>
          <w:bCs/>
          <w:spacing w:val="-4"/>
          <w:sz w:val="24"/>
          <w:szCs w:val="24"/>
          <w:lang w:val="lt-LT" w:eastAsia="ar-SA"/>
        </w:rPr>
        <w:t>l</w:t>
      </w:r>
      <w:r w:rsidRPr="004D7E4D">
        <w:rPr>
          <w:rFonts w:ascii="Times New Roman" w:eastAsia="Times New Roman" w:hAnsi="Times New Roman" w:cs="Times New Roman"/>
          <w:bCs/>
          <w:sz w:val="24"/>
          <w:szCs w:val="24"/>
          <w:lang w:val="lt-LT" w:eastAsia="ar-SA"/>
        </w:rPr>
        <w:t>g</w:t>
      </w:r>
      <w:r w:rsidRPr="004D7E4D">
        <w:rPr>
          <w:rFonts w:ascii="Times New Roman" w:eastAsia="Times New Roman" w:hAnsi="Times New Roman" w:cs="Times New Roman"/>
          <w:bCs/>
          <w:spacing w:val="5"/>
          <w:sz w:val="24"/>
          <w:szCs w:val="24"/>
          <w:lang w:val="lt-LT" w:eastAsia="ar-SA"/>
        </w:rPr>
        <w:t>a</w:t>
      </w:r>
      <w:r w:rsidRPr="004D7E4D">
        <w:rPr>
          <w:rFonts w:ascii="Times New Roman" w:eastAsia="Times New Roman" w:hAnsi="Times New Roman" w:cs="Times New Roman"/>
          <w:bCs/>
          <w:spacing w:val="-4"/>
          <w:sz w:val="24"/>
          <w:szCs w:val="24"/>
          <w:lang w:val="lt-LT" w:eastAsia="ar-SA"/>
        </w:rPr>
        <w:t>l</w:t>
      </w:r>
      <w:r w:rsidRPr="004D7E4D">
        <w:rPr>
          <w:rFonts w:ascii="Times New Roman" w:eastAsia="Times New Roman" w:hAnsi="Times New Roman" w:cs="Times New Roman"/>
          <w:bCs/>
          <w:sz w:val="24"/>
          <w:szCs w:val="24"/>
          <w:lang w:val="lt-LT" w:eastAsia="ar-SA"/>
        </w:rPr>
        <w:t>a</w:t>
      </w:r>
      <w:r w:rsidRPr="004D7E4D">
        <w:rPr>
          <w:rFonts w:ascii="Times New Roman" w:eastAsia="Times New Roman" w:hAnsi="Times New Roman" w:cs="Times New Roman"/>
          <w:bCs/>
          <w:spacing w:val="5"/>
          <w:sz w:val="24"/>
          <w:szCs w:val="24"/>
          <w:lang w:val="lt-LT" w:eastAsia="ar-SA"/>
        </w:rPr>
        <w:t>i</w:t>
      </w:r>
      <w:r w:rsidRPr="004D7E4D">
        <w:rPr>
          <w:rFonts w:ascii="Times New Roman" w:eastAsia="Times New Roman" w:hAnsi="Times New Roman" w:cs="Times New Roman"/>
          <w:bCs/>
          <w:spacing w:val="-4"/>
          <w:sz w:val="24"/>
          <w:szCs w:val="24"/>
          <w:lang w:val="lt-LT" w:eastAsia="ar-SA"/>
        </w:rPr>
        <w:t>k</w:t>
      </w:r>
      <w:r w:rsidRPr="004D7E4D">
        <w:rPr>
          <w:rFonts w:ascii="Times New Roman" w:eastAsia="Times New Roman" w:hAnsi="Times New Roman" w:cs="Times New Roman"/>
          <w:bCs/>
          <w:spacing w:val="1"/>
          <w:sz w:val="24"/>
          <w:szCs w:val="24"/>
          <w:lang w:val="lt-LT" w:eastAsia="ar-SA"/>
        </w:rPr>
        <w:t>i</w:t>
      </w:r>
      <w:r w:rsidRPr="004D7E4D">
        <w:rPr>
          <w:rFonts w:ascii="Times New Roman" w:eastAsia="Times New Roman" w:hAnsi="Times New Roman" w:cs="Times New Roman"/>
          <w:bCs/>
          <w:sz w:val="24"/>
          <w:szCs w:val="24"/>
          <w:lang w:val="lt-LT" w:eastAsia="ar-SA"/>
        </w:rPr>
        <w:t>s</w:t>
      </w:r>
      <w:r w:rsidRPr="004D7E4D">
        <w:rPr>
          <w:rFonts w:ascii="Times New Roman" w:eastAsia="Times New Roman" w:hAnsi="Times New Roman" w:cs="Times New Roman"/>
          <w:bCs/>
          <w:spacing w:val="34"/>
          <w:sz w:val="24"/>
          <w:szCs w:val="24"/>
          <w:lang w:val="lt-LT" w:eastAsia="ar-SA"/>
        </w:rPr>
        <w:t xml:space="preserve"> </w:t>
      </w:r>
      <w:r w:rsidRPr="004D7E4D">
        <w:rPr>
          <w:rFonts w:ascii="Times New Roman" w:eastAsia="Times New Roman" w:hAnsi="Times New Roman" w:cs="Times New Roman"/>
          <w:bCs/>
          <w:spacing w:val="-3"/>
          <w:sz w:val="24"/>
          <w:szCs w:val="24"/>
          <w:lang w:val="lt-LT" w:eastAsia="ar-SA"/>
        </w:rPr>
        <w:t>m</w:t>
      </w:r>
      <w:r w:rsidRPr="004D7E4D">
        <w:rPr>
          <w:rFonts w:ascii="Times New Roman" w:eastAsia="Times New Roman" w:hAnsi="Times New Roman" w:cs="Times New Roman"/>
          <w:bCs/>
          <w:sz w:val="24"/>
          <w:szCs w:val="24"/>
          <w:lang w:val="lt-LT" w:eastAsia="ar-SA"/>
        </w:rPr>
        <w:t>a</w:t>
      </w:r>
      <w:r w:rsidRPr="004D7E4D">
        <w:rPr>
          <w:rFonts w:ascii="Times New Roman" w:eastAsia="Times New Roman" w:hAnsi="Times New Roman" w:cs="Times New Roman"/>
          <w:bCs/>
          <w:spacing w:val="2"/>
          <w:sz w:val="24"/>
          <w:szCs w:val="24"/>
          <w:lang w:val="lt-LT" w:eastAsia="ar-SA"/>
        </w:rPr>
        <w:t>t</w:t>
      </w:r>
      <w:r w:rsidRPr="004D7E4D">
        <w:rPr>
          <w:rFonts w:ascii="Times New Roman" w:eastAsia="Times New Roman" w:hAnsi="Times New Roman" w:cs="Times New Roman"/>
          <w:bCs/>
          <w:spacing w:val="4"/>
          <w:sz w:val="24"/>
          <w:szCs w:val="24"/>
          <w:lang w:val="lt-LT" w:eastAsia="ar-SA"/>
        </w:rPr>
        <w:t>e</w:t>
      </w:r>
      <w:r w:rsidRPr="004D7E4D">
        <w:rPr>
          <w:rFonts w:ascii="Times New Roman" w:eastAsia="Times New Roman" w:hAnsi="Times New Roman" w:cs="Times New Roman"/>
          <w:bCs/>
          <w:spacing w:val="-5"/>
          <w:sz w:val="24"/>
          <w:szCs w:val="24"/>
          <w:lang w:val="lt-LT" w:eastAsia="ar-SA"/>
        </w:rPr>
        <w:t>r</w:t>
      </w:r>
      <w:r w:rsidRPr="004D7E4D">
        <w:rPr>
          <w:rFonts w:ascii="Times New Roman" w:eastAsia="Times New Roman" w:hAnsi="Times New Roman" w:cs="Times New Roman"/>
          <w:bCs/>
          <w:spacing w:val="1"/>
          <w:sz w:val="24"/>
          <w:szCs w:val="24"/>
          <w:lang w:val="lt-LT" w:eastAsia="ar-SA"/>
        </w:rPr>
        <w:t>i</w:t>
      </w:r>
      <w:r w:rsidRPr="004D7E4D">
        <w:rPr>
          <w:rFonts w:ascii="Times New Roman" w:eastAsia="Times New Roman" w:hAnsi="Times New Roman" w:cs="Times New Roman"/>
          <w:bCs/>
          <w:spacing w:val="5"/>
          <w:sz w:val="24"/>
          <w:szCs w:val="24"/>
          <w:lang w:val="lt-LT" w:eastAsia="ar-SA"/>
        </w:rPr>
        <w:t>a</w:t>
      </w:r>
      <w:r w:rsidRPr="004D7E4D">
        <w:rPr>
          <w:rFonts w:ascii="Times New Roman" w:eastAsia="Times New Roman" w:hAnsi="Times New Roman" w:cs="Times New Roman"/>
          <w:bCs/>
          <w:spacing w:val="-4"/>
          <w:sz w:val="24"/>
          <w:szCs w:val="24"/>
          <w:lang w:val="lt-LT" w:eastAsia="ar-SA"/>
        </w:rPr>
        <w:t>l</w:t>
      </w:r>
      <w:r w:rsidRPr="004D7E4D">
        <w:rPr>
          <w:rFonts w:ascii="Times New Roman" w:eastAsia="Times New Roman" w:hAnsi="Times New Roman" w:cs="Times New Roman"/>
          <w:bCs/>
          <w:spacing w:val="6"/>
          <w:sz w:val="24"/>
          <w:szCs w:val="24"/>
          <w:lang w:val="lt-LT" w:eastAsia="ar-SA"/>
        </w:rPr>
        <w:t>u</w:t>
      </w:r>
      <w:r w:rsidRPr="004D7E4D">
        <w:rPr>
          <w:rFonts w:ascii="Times New Roman" w:eastAsia="Times New Roman" w:hAnsi="Times New Roman" w:cs="Times New Roman"/>
          <w:bCs/>
          <w:spacing w:val="-2"/>
          <w:sz w:val="24"/>
          <w:szCs w:val="24"/>
          <w:lang w:val="lt-LT" w:eastAsia="ar-SA"/>
        </w:rPr>
        <w:t>s</w:t>
      </w:r>
      <w:r w:rsidRPr="004D7E4D">
        <w:rPr>
          <w:rFonts w:ascii="Times New Roman" w:eastAsia="Times New Roman" w:hAnsi="Times New Roman" w:cs="Times New Roman"/>
          <w:bCs/>
          <w:spacing w:val="1"/>
          <w:sz w:val="24"/>
          <w:szCs w:val="24"/>
          <w:lang w:val="lt-LT" w:eastAsia="ar-SA"/>
        </w:rPr>
        <w:t>i</w:t>
      </w:r>
      <w:r w:rsidRPr="004D7E4D">
        <w:rPr>
          <w:rFonts w:ascii="Times New Roman" w:eastAsia="Times New Roman" w:hAnsi="Times New Roman" w:cs="Times New Roman"/>
          <w:bCs/>
          <w:sz w:val="24"/>
          <w:szCs w:val="24"/>
          <w:lang w:val="lt-LT" w:eastAsia="ar-SA"/>
        </w:rPr>
        <w:t xml:space="preserve">s </w:t>
      </w:r>
      <w:r w:rsidRPr="004D7E4D">
        <w:rPr>
          <w:rFonts w:ascii="Times New Roman" w:eastAsia="Times New Roman" w:hAnsi="Times New Roman" w:cs="Times New Roman"/>
          <w:bCs/>
          <w:spacing w:val="2"/>
          <w:sz w:val="24"/>
          <w:szCs w:val="24"/>
          <w:lang w:val="lt-LT" w:eastAsia="ar-SA"/>
        </w:rPr>
        <w:t>t</w:t>
      </w:r>
      <w:r w:rsidRPr="004D7E4D">
        <w:rPr>
          <w:rFonts w:ascii="Times New Roman" w:eastAsia="Times New Roman" w:hAnsi="Times New Roman" w:cs="Times New Roman"/>
          <w:bCs/>
          <w:spacing w:val="1"/>
          <w:sz w:val="24"/>
          <w:szCs w:val="24"/>
          <w:lang w:val="lt-LT" w:eastAsia="ar-SA"/>
        </w:rPr>
        <w:t>u</w:t>
      </w:r>
      <w:r w:rsidRPr="004D7E4D">
        <w:rPr>
          <w:rFonts w:ascii="Times New Roman" w:eastAsia="Times New Roman" w:hAnsi="Times New Roman" w:cs="Times New Roman"/>
          <w:bCs/>
          <w:spacing w:val="-5"/>
          <w:sz w:val="24"/>
          <w:szCs w:val="24"/>
          <w:lang w:val="lt-LT" w:eastAsia="ar-SA"/>
        </w:rPr>
        <w:t>r</w:t>
      </w:r>
      <w:r w:rsidRPr="004D7E4D">
        <w:rPr>
          <w:rFonts w:ascii="Times New Roman" w:eastAsia="Times New Roman" w:hAnsi="Times New Roman" w:cs="Times New Roman"/>
          <w:bCs/>
          <w:spacing w:val="2"/>
          <w:sz w:val="24"/>
          <w:szCs w:val="24"/>
          <w:lang w:val="lt-LT" w:eastAsia="ar-SA"/>
        </w:rPr>
        <w:t>t</w:t>
      </w:r>
      <w:r w:rsidRPr="004D7E4D">
        <w:rPr>
          <w:rFonts w:ascii="Times New Roman" w:eastAsia="Times New Roman" w:hAnsi="Times New Roman" w:cs="Times New Roman"/>
          <w:bCs/>
          <w:sz w:val="24"/>
          <w:szCs w:val="24"/>
          <w:lang w:val="lt-LT" w:eastAsia="ar-SA"/>
        </w:rPr>
        <w:t>as</w:t>
      </w:r>
      <w:r w:rsidRPr="004D7E4D">
        <w:rPr>
          <w:rFonts w:ascii="Times New Roman" w:eastAsia="Times New Roman" w:hAnsi="Times New Roman" w:cs="Times New Roman"/>
          <w:b/>
          <w:bCs/>
          <w:sz w:val="24"/>
          <w:szCs w:val="24"/>
          <w:lang w:val="lt-LT" w:eastAsia="ar-SA"/>
        </w:rPr>
        <w:t xml:space="preserve"> </w:t>
      </w:r>
      <w:r w:rsidRPr="004D7E4D">
        <w:rPr>
          <w:rFonts w:ascii="Times New Roman" w:eastAsia="Times New Roman" w:hAnsi="Times New Roman" w:cs="Times New Roman"/>
          <w:spacing w:val="-1"/>
          <w:sz w:val="24"/>
          <w:szCs w:val="24"/>
          <w:lang w:val="lt-LT" w:eastAsia="ar-SA"/>
        </w:rPr>
        <w:t>a</w:t>
      </w:r>
      <w:r w:rsidRPr="004D7E4D">
        <w:rPr>
          <w:rFonts w:ascii="Times New Roman" w:eastAsia="Times New Roman" w:hAnsi="Times New Roman" w:cs="Times New Roman"/>
          <w:sz w:val="24"/>
          <w:szCs w:val="24"/>
          <w:lang w:val="lt-LT" w:eastAsia="ar-SA"/>
        </w:rPr>
        <w:t>p</w:t>
      </w:r>
      <w:r w:rsidRPr="004D7E4D">
        <w:rPr>
          <w:rFonts w:ascii="Times New Roman" w:eastAsia="Times New Roman" w:hAnsi="Times New Roman" w:cs="Times New Roman"/>
          <w:spacing w:val="-2"/>
          <w:sz w:val="24"/>
          <w:szCs w:val="24"/>
          <w:lang w:val="lt-LT" w:eastAsia="ar-SA"/>
        </w:rPr>
        <w:t>s</w:t>
      </w:r>
      <w:r w:rsidRPr="004D7E4D">
        <w:rPr>
          <w:rFonts w:ascii="Times New Roman" w:eastAsia="Times New Roman" w:hAnsi="Times New Roman" w:cs="Times New Roman"/>
          <w:sz w:val="24"/>
          <w:szCs w:val="24"/>
          <w:lang w:val="lt-LT" w:eastAsia="ar-SA"/>
        </w:rPr>
        <w:t>k</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pacing w:val="10"/>
          <w:sz w:val="24"/>
          <w:szCs w:val="24"/>
          <w:lang w:val="lt-LT" w:eastAsia="ar-SA"/>
        </w:rPr>
        <w:t>t</w:t>
      </w:r>
      <w:r w:rsidRPr="004D7E4D">
        <w:rPr>
          <w:rFonts w:ascii="Times New Roman" w:eastAsia="Times New Roman" w:hAnsi="Times New Roman" w:cs="Times New Roman"/>
          <w:spacing w:val="5"/>
          <w:sz w:val="24"/>
          <w:szCs w:val="24"/>
          <w:lang w:val="lt-LT" w:eastAsia="ar-SA"/>
        </w:rPr>
        <w:t>o</w:t>
      </w:r>
      <w:r w:rsidRPr="004D7E4D">
        <w:rPr>
          <w:rFonts w:ascii="Times New Roman" w:eastAsia="Times New Roman" w:hAnsi="Times New Roman" w:cs="Times New Roman"/>
          <w:spacing w:val="-9"/>
          <w:sz w:val="24"/>
          <w:szCs w:val="24"/>
          <w:lang w:val="lt-LT" w:eastAsia="ar-SA"/>
        </w:rPr>
        <w:t>j</w:t>
      </w:r>
      <w:r w:rsidRPr="004D7E4D">
        <w:rPr>
          <w:rFonts w:ascii="Times New Roman" w:eastAsia="Times New Roman" w:hAnsi="Times New Roman" w:cs="Times New Roman"/>
          <w:sz w:val="24"/>
          <w:szCs w:val="24"/>
          <w:lang w:val="lt-LT" w:eastAsia="ar-SA"/>
        </w:rPr>
        <w:t xml:space="preserve">e </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5"/>
          <w:sz w:val="24"/>
          <w:szCs w:val="24"/>
          <w:lang w:val="lt-LT" w:eastAsia="ar-SA"/>
        </w:rPr>
        <w:t>g</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pacing w:val="-2"/>
          <w:sz w:val="24"/>
          <w:szCs w:val="24"/>
          <w:lang w:val="lt-LT" w:eastAsia="ar-SA"/>
        </w:rPr>
        <w:t>s</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5"/>
          <w:sz w:val="24"/>
          <w:szCs w:val="24"/>
          <w:lang w:val="lt-LT" w:eastAsia="ar-SA"/>
        </w:rPr>
        <w:t>u</w:t>
      </w:r>
      <w:r w:rsidRPr="004D7E4D">
        <w:rPr>
          <w:rFonts w:ascii="Times New Roman" w:eastAsia="Times New Roman" w:hAnsi="Times New Roman" w:cs="Times New Roman"/>
          <w:spacing w:val="5"/>
          <w:sz w:val="24"/>
          <w:szCs w:val="24"/>
          <w:lang w:val="lt-LT" w:eastAsia="ar-SA"/>
        </w:rPr>
        <w:t>o</w:t>
      </w:r>
      <w:r w:rsidRPr="004D7E4D">
        <w:rPr>
          <w:rFonts w:ascii="Times New Roman" w:eastAsia="Times New Roman" w:hAnsi="Times New Roman" w:cs="Times New Roman"/>
          <w:spacing w:val="-9"/>
          <w:sz w:val="24"/>
          <w:szCs w:val="24"/>
          <w:lang w:val="lt-LT" w:eastAsia="ar-SA"/>
        </w:rPr>
        <w:t>j</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m</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z w:val="24"/>
          <w:szCs w:val="24"/>
          <w:lang w:val="lt-LT" w:eastAsia="ar-SA"/>
        </w:rPr>
        <w:t xml:space="preserve">s </w:t>
      </w:r>
      <w:r w:rsidRPr="004D7E4D">
        <w:rPr>
          <w:rFonts w:ascii="Times New Roman" w:eastAsia="Times New Roman" w:hAnsi="Times New Roman" w:cs="Times New Roman"/>
          <w:spacing w:val="-4"/>
          <w:sz w:val="24"/>
          <w:szCs w:val="24"/>
          <w:lang w:val="lt-LT" w:eastAsia="ar-SA"/>
        </w:rPr>
        <w:t>į</w:t>
      </w:r>
      <w:r w:rsidRPr="004D7E4D">
        <w:rPr>
          <w:rFonts w:ascii="Times New Roman" w:eastAsia="Times New Roman" w:hAnsi="Times New Roman" w:cs="Times New Roman"/>
          <w:spacing w:val="3"/>
          <w:sz w:val="24"/>
          <w:szCs w:val="24"/>
          <w:lang w:val="lt-LT" w:eastAsia="ar-SA"/>
        </w:rPr>
        <w:t>s</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pacing w:val="5"/>
          <w:sz w:val="24"/>
          <w:szCs w:val="24"/>
          <w:lang w:val="lt-LT" w:eastAsia="ar-SA"/>
        </w:rPr>
        <w:t>g</w:t>
      </w:r>
      <w:r w:rsidRPr="004D7E4D">
        <w:rPr>
          <w:rFonts w:ascii="Times New Roman" w:eastAsia="Times New Roman" w:hAnsi="Times New Roman" w:cs="Times New Roman"/>
          <w:sz w:val="24"/>
          <w:szCs w:val="24"/>
          <w:lang w:val="lt-LT" w:eastAsia="ar-SA"/>
        </w:rPr>
        <w:t>i</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z w:val="24"/>
          <w:szCs w:val="24"/>
          <w:lang w:val="lt-LT" w:eastAsia="ar-SA"/>
        </w:rPr>
        <w:t>i</w:t>
      </w:r>
      <w:r w:rsidRPr="004D7E4D">
        <w:rPr>
          <w:rFonts w:ascii="Times New Roman" w:eastAsia="Times New Roman" w:hAnsi="Times New Roman" w:cs="Times New Roman"/>
          <w:spacing w:val="-9"/>
          <w:sz w:val="24"/>
          <w:szCs w:val="24"/>
          <w:lang w:val="lt-LT" w:eastAsia="ar-SA"/>
        </w:rPr>
        <w:t>m</w:t>
      </w:r>
      <w:r w:rsidRPr="004D7E4D">
        <w:rPr>
          <w:rFonts w:ascii="Times New Roman" w:eastAsia="Times New Roman" w:hAnsi="Times New Roman" w:cs="Times New Roman"/>
          <w:sz w:val="24"/>
          <w:szCs w:val="24"/>
          <w:lang w:val="lt-LT" w:eastAsia="ar-SA"/>
        </w:rPr>
        <w:t xml:space="preserve">o </w:t>
      </w:r>
      <w:r w:rsidRPr="004D7E4D">
        <w:rPr>
          <w:rFonts w:ascii="Times New Roman" w:eastAsia="Times New Roman" w:hAnsi="Times New Roman" w:cs="Times New Roman"/>
          <w:spacing w:val="-1"/>
          <w:sz w:val="24"/>
          <w:szCs w:val="24"/>
          <w:lang w:val="lt-LT" w:eastAsia="ar-SA"/>
        </w:rPr>
        <w:t>a</w:t>
      </w:r>
      <w:r w:rsidRPr="004D7E4D">
        <w:rPr>
          <w:rFonts w:ascii="Times New Roman" w:eastAsia="Times New Roman" w:hAnsi="Times New Roman" w:cs="Times New Roman"/>
          <w:spacing w:val="6"/>
          <w:sz w:val="24"/>
          <w:szCs w:val="24"/>
          <w:lang w:val="lt-LT" w:eastAsia="ar-SA"/>
        </w:rPr>
        <w:t>r</w:t>
      </w:r>
      <w:r w:rsidRPr="004D7E4D">
        <w:rPr>
          <w:rFonts w:ascii="Times New Roman" w:eastAsia="Times New Roman" w:hAnsi="Times New Roman" w:cs="Times New Roman"/>
          <w:spacing w:val="-5"/>
          <w:sz w:val="24"/>
          <w:szCs w:val="24"/>
          <w:lang w:val="lt-LT" w:eastAsia="ar-SA"/>
        </w:rPr>
        <w:t>b</w:t>
      </w:r>
      <w:r w:rsidRPr="004D7E4D">
        <w:rPr>
          <w:rFonts w:ascii="Times New Roman" w:eastAsia="Times New Roman" w:hAnsi="Times New Roman" w:cs="Times New Roman"/>
          <w:sz w:val="24"/>
          <w:szCs w:val="24"/>
          <w:lang w:val="lt-LT" w:eastAsia="ar-SA"/>
        </w:rPr>
        <w:t>a p</w:t>
      </w:r>
      <w:r w:rsidRPr="004D7E4D">
        <w:rPr>
          <w:rFonts w:ascii="Times New Roman" w:eastAsia="Times New Roman" w:hAnsi="Times New Roman" w:cs="Times New Roman"/>
          <w:spacing w:val="-1"/>
          <w:sz w:val="24"/>
          <w:szCs w:val="24"/>
          <w:lang w:val="lt-LT" w:eastAsia="ar-SA"/>
        </w:rPr>
        <w:t>a</w:t>
      </w:r>
      <w:r w:rsidRPr="004D7E4D">
        <w:rPr>
          <w:rFonts w:ascii="Times New Roman" w:eastAsia="Times New Roman" w:hAnsi="Times New Roman" w:cs="Times New Roman"/>
          <w:spacing w:val="3"/>
          <w:sz w:val="24"/>
          <w:szCs w:val="24"/>
          <w:lang w:val="lt-LT" w:eastAsia="ar-SA"/>
        </w:rPr>
        <w:t>s</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z w:val="24"/>
          <w:szCs w:val="24"/>
          <w:lang w:val="lt-LT" w:eastAsia="ar-SA"/>
        </w:rPr>
        <w:t>g</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mi</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
          <w:sz w:val="24"/>
          <w:szCs w:val="24"/>
          <w:lang w:val="lt-LT" w:eastAsia="ar-SA"/>
        </w:rPr>
        <w:t>i</w:t>
      </w:r>
      <w:r w:rsidRPr="004D7E4D">
        <w:rPr>
          <w:rFonts w:ascii="Times New Roman" w:eastAsia="Times New Roman" w:hAnsi="Times New Roman" w:cs="Times New Roman"/>
          <w:spacing w:val="-9"/>
          <w:sz w:val="24"/>
          <w:szCs w:val="24"/>
          <w:lang w:val="lt-LT" w:eastAsia="ar-SA"/>
        </w:rPr>
        <w:t>m</w:t>
      </w:r>
      <w:r w:rsidRPr="004D7E4D">
        <w:rPr>
          <w:rFonts w:ascii="Times New Roman" w:eastAsia="Times New Roman" w:hAnsi="Times New Roman" w:cs="Times New Roman"/>
          <w:sz w:val="24"/>
          <w:szCs w:val="24"/>
          <w:lang w:val="lt-LT" w:eastAsia="ar-SA"/>
        </w:rPr>
        <w:t xml:space="preserve">o </w:t>
      </w:r>
      <w:r w:rsidRPr="004D7E4D">
        <w:rPr>
          <w:rFonts w:ascii="Times New Roman" w:eastAsia="Times New Roman" w:hAnsi="Times New Roman" w:cs="Times New Roman"/>
          <w:spacing w:val="-24"/>
          <w:sz w:val="24"/>
          <w:szCs w:val="24"/>
          <w:lang w:val="lt-LT" w:eastAsia="ar-SA"/>
        </w:rPr>
        <w:t xml:space="preserve"> </w:t>
      </w:r>
      <w:r w:rsidRPr="004D7E4D">
        <w:rPr>
          <w:rFonts w:ascii="Times New Roman" w:eastAsia="Times New Roman" w:hAnsi="Times New Roman" w:cs="Times New Roman"/>
          <w:spacing w:val="-2"/>
          <w:sz w:val="24"/>
          <w:szCs w:val="24"/>
          <w:lang w:val="lt-LT" w:eastAsia="ar-SA"/>
        </w:rPr>
        <w:t>s</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z w:val="24"/>
          <w:szCs w:val="24"/>
          <w:lang w:val="lt-LT" w:eastAsia="ar-SA"/>
        </w:rPr>
        <w:t>v</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z w:val="24"/>
          <w:szCs w:val="24"/>
          <w:lang w:val="lt-LT" w:eastAsia="ar-SA"/>
        </w:rPr>
        <w:t>k</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z w:val="24"/>
          <w:szCs w:val="24"/>
          <w:lang w:val="lt-LT" w:eastAsia="ar-SA"/>
        </w:rPr>
        <w:t>n</w:t>
      </w:r>
      <w:r w:rsidRPr="004D7E4D">
        <w:rPr>
          <w:rFonts w:ascii="Times New Roman" w:eastAsia="Times New Roman" w:hAnsi="Times New Roman" w:cs="Times New Roman"/>
          <w:spacing w:val="-2"/>
          <w:sz w:val="24"/>
          <w:szCs w:val="24"/>
          <w:lang w:val="lt-LT" w:eastAsia="ar-SA"/>
        </w:rPr>
        <w:t>a</w:t>
      </w:r>
      <w:r w:rsidRPr="004D7E4D">
        <w:rPr>
          <w:rFonts w:ascii="Times New Roman" w:eastAsia="Times New Roman" w:hAnsi="Times New Roman" w:cs="Times New Roman"/>
          <w:sz w:val="24"/>
          <w:szCs w:val="24"/>
          <w:lang w:val="lt-LT" w:eastAsia="ar-SA"/>
        </w:rPr>
        <w:t>,</w:t>
      </w:r>
      <w:r w:rsidRPr="004D7E4D">
        <w:rPr>
          <w:rFonts w:ascii="Times New Roman" w:eastAsia="Times New Roman" w:hAnsi="Times New Roman" w:cs="Times New Roman"/>
          <w:spacing w:val="23"/>
          <w:sz w:val="24"/>
          <w:szCs w:val="24"/>
          <w:lang w:val="lt-LT" w:eastAsia="ar-SA"/>
        </w:rPr>
        <w:t xml:space="preserve"> </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pacing w:val="4"/>
          <w:sz w:val="24"/>
          <w:szCs w:val="24"/>
          <w:lang w:val="lt-LT" w:eastAsia="ar-SA"/>
        </w:rPr>
        <w:t>e</w:t>
      </w:r>
      <w:r w:rsidRPr="004D7E4D">
        <w:rPr>
          <w:rFonts w:ascii="Times New Roman" w:eastAsia="Times New Roman" w:hAnsi="Times New Roman" w:cs="Times New Roman"/>
          <w:sz w:val="24"/>
          <w:szCs w:val="24"/>
          <w:lang w:val="lt-LT" w:eastAsia="ar-SA"/>
        </w:rPr>
        <w:t>i</w:t>
      </w:r>
      <w:r w:rsidRPr="004D7E4D">
        <w:rPr>
          <w:rFonts w:ascii="Times New Roman" w:eastAsia="Times New Roman" w:hAnsi="Times New Roman" w:cs="Times New Roman"/>
          <w:spacing w:val="27"/>
          <w:sz w:val="24"/>
          <w:szCs w:val="24"/>
          <w:lang w:val="lt-LT" w:eastAsia="ar-SA"/>
        </w:rPr>
        <w:t xml:space="preserve"> </w:t>
      </w:r>
      <w:r w:rsidRPr="004D7E4D">
        <w:rPr>
          <w:rFonts w:ascii="Times New Roman" w:eastAsia="Times New Roman" w:hAnsi="Times New Roman" w:cs="Times New Roman"/>
          <w:spacing w:val="-9"/>
          <w:sz w:val="24"/>
          <w:szCs w:val="24"/>
          <w:lang w:val="lt-LT" w:eastAsia="ar-SA"/>
        </w:rPr>
        <w:t>j</w:t>
      </w:r>
      <w:r w:rsidRPr="004D7E4D">
        <w:rPr>
          <w:rFonts w:ascii="Times New Roman" w:eastAsia="Times New Roman" w:hAnsi="Times New Roman" w:cs="Times New Roman"/>
          <w:sz w:val="24"/>
          <w:szCs w:val="24"/>
          <w:lang w:val="lt-LT" w:eastAsia="ar-SA"/>
        </w:rPr>
        <w:t>o</w:t>
      </w:r>
      <w:r w:rsidRPr="004D7E4D">
        <w:rPr>
          <w:rFonts w:ascii="Times New Roman" w:eastAsia="Times New Roman" w:hAnsi="Times New Roman" w:cs="Times New Roman"/>
          <w:spacing w:val="25"/>
          <w:sz w:val="24"/>
          <w:szCs w:val="24"/>
          <w:lang w:val="lt-LT" w:eastAsia="ar-SA"/>
        </w:rPr>
        <w:t xml:space="preserve"> </w:t>
      </w:r>
      <w:r w:rsidRPr="004D7E4D">
        <w:rPr>
          <w:rFonts w:ascii="Times New Roman" w:eastAsia="Times New Roman" w:hAnsi="Times New Roman" w:cs="Times New Roman"/>
          <w:sz w:val="24"/>
          <w:szCs w:val="24"/>
          <w:lang w:val="lt-LT" w:eastAsia="ar-SA"/>
        </w:rPr>
        <w:t>v</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z w:val="24"/>
          <w:szCs w:val="24"/>
          <w:lang w:val="lt-LT" w:eastAsia="ar-SA"/>
        </w:rPr>
        <w:t>ė</w:t>
      </w:r>
      <w:r w:rsidRPr="004D7E4D">
        <w:rPr>
          <w:rFonts w:ascii="Times New Roman" w:eastAsia="Times New Roman" w:hAnsi="Times New Roman" w:cs="Times New Roman"/>
          <w:spacing w:val="19"/>
          <w:sz w:val="24"/>
          <w:szCs w:val="24"/>
          <w:lang w:val="lt-LT" w:eastAsia="ar-SA"/>
        </w:rPr>
        <w:t xml:space="preserve"> </w:t>
      </w:r>
      <w:r w:rsidRPr="004D7E4D">
        <w:rPr>
          <w:rFonts w:ascii="Times New Roman" w:eastAsia="Times New Roman" w:hAnsi="Times New Roman" w:cs="Times New Roman"/>
          <w:spacing w:val="-9"/>
          <w:sz w:val="24"/>
          <w:szCs w:val="24"/>
          <w:lang w:val="lt-LT" w:eastAsia="ar-SA"/>
        </w:rPr>
        <w:t>y</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z w:val="24"/>
          <w:szCs w:val="24"/>
          <w:lang w:val="lt-LT" w:eastAsia="ar-SA"/>
        </w:rPr>
        <w:t>a</w:t>
      </w:r>
      <w:r w:rsidRPr="004D7E4D">
        <w:rPr>
          <w:rFonts w:ascii="Times New Roman" w:eastAsia="Times New Roman" w:hAnsi="Times New Roman" w:cs="Times New Roman"/>
          <w:spacing w:val="19"/>
          <w:sz w:val="24"/>
          <w:szCs w:val="24"/>
          <w:lang w:val="lt-LT" w:eastAsia="ar-SA"/>
        </w:rPr>
        <w:t xml:space="preserve"> </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z w:val="24"/>
          <w:szCs w:val="24"/>
          <w:lang w:val="lt-LT" w:eastAsia="ar-SA"/>
        </w:rPr>
        <w:t>e</w:t>
      </w:r>
      <w:r w:rsidRPr="004D7E4D">
        <w:rPr>
          <w:rFonts w:ascii="Times New Roman" w:eastAsia="Times New Roman" w:hAnsi="Times New Roman" w:cs="Times New Roman"/>
          <w:spacing w:val="19"/>
          <w:sz w:val="24"/>
          <w:szCs w:val="24"/>
          <w:lang w:val="lt-LT" w:eastAsia="ar-SA"/>
        </w:rPr>
        <w:t xml:space="preserve"> </w:t>
      </w:r>
      <w:r w:rsidRPr="004D7E4D">
        <w:rPr>
          <w:rFonts w:ascii="Times New Roman" w:eastAsia="Times New Roman" w:hAnsi="Times New Roman" w:cs="Times New Roman"/>
          <w:spacing w:val="-4"/>
          <w:sz w:val="24"/>
          <w:szCs w:val="24"/>
          <w:lang w:val="lt-LT" w:eastAsia="ar-SA"/>
        </w:rPr>
        <w:t>m</w:t>
      </w:r>
      <w:r w:rsidRPr="004D7E4D">
        <w:rPr>
          <w:rFonts w:ascii="Times New Roman" w:eastAsia="Times New Roman" w:hAnsi="Times New Roman" w:cs="Times New Roman"/>
          <w:spacing w:val="-1"/>
          <w:sz w:val="24"/>
          <w:szCs w:val="24"/>
          <w:lang w:val="lt-LT" w:eastAsia="ar-SA"/>
        </w:rPr>
        <w:t>a</w:t>
      </w:r>
      <w:r w:rsidRPr="004D7E4D">
        <w:rPr>
          <w:rFonts w:ascii="Times New Roman" w:eastAsia="Times New Roman" w:hAnsi="Times New Roman" w:cs="Times New Roman"/>
          <w:spacing w:val="4"/>
          <w:sz w:val="24"/>
          <w:szCs w:val="24"/>
          <w:lang w:val="lt-LT" w:eastAsia="ar-SA"/>
        </w:rPr>
        <w:t>že</w:t>
      </w:r>
      <w:r w:rsidRPr="004D7E4D">
        <w:rPr>
          <w:rFonts w:ascii="Times New Roman" w:eastAsia="Times New Roman" w:hAnsi="Times New Roman" w:cs="Times New Roman"/>
          <w:spacing w:val="-2"/>
          <w:sz w:val="24"/>
          <w:szCs w:val="24"/>
          <w:lang w:val="lt-LT" w:eastAsia="ar-SA"/>
        </w:rPr>
        <w:t>s</w:t>
      </w:r>
      <w:r w:rsidRPr="004D7E4D">
        <w:rPr>
          <w:rFonts w:ascii="Times New Roman" w:eastAsia="Times New Roman" w:hAnsi="Times New Roman" w:cs="Times New Roman"/>
          <w:sz w:val="24"/>
          <w:szCs w:val="24"/>
          <w:lang w:val="lt-LT" w:eastAsia="ar-SA"/>
        </w:rPr>
        <w:t>nė</w:t>
      </w:r>
      <w:r w:rsidRPr="004D7E4D">
        <w:rPr>
          <w:rFonts w:ascii="Times New Roman" w:eastAsia="Times New Roman" w:hAnsi="Times New Roman" w:cs="Times New Roman"/>
          <w:spacing w:val="19"/>
          <w:sz w:val="24"/>
          <w:szCs w:val="24"/>
          <w:lang w:val="lt-LT" w:eastAsia="ar-SA"/>
        </w:rPr>
        <w:t xml:space="preserve"> </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4"/>
          <w:sz w:val="24"/>
          <w:szCs w:val="24"/>
          <w:lang w:val="lt-LT" w:eastAsia="ar-SA"/>
        </w:rPr>
        <w:t>e</w:t>
      </w:r>
      <w:r w:rsidRPr="004D7E4D">
        <w:rPr>
          <w:rFonts w:ascii="Times New Roman" w:eastAsia="Times New Roman" w:hAnsi="Times New Roman" w:cs="Times New Roman"/>
          <w:sz w:val="24"/>
          <w:szCs w:val="24"/>
          <w:lang w:val="lt-LT" w:eastAsia="ar-SA"/>
        </w:rPr>
        <w:t>i</w:t>
      </w:r>
      <w:r w:rsidRPr="004D7E4D">
        <w:rPr>
          <w:rFonts w:ascii="Times New Roman" w:eastAsia="Times New Roman" w:hAnsi="Times New Roman" w:cs="Times New Roman"/>
          <w:spacing w:val="21"/>
          <w:sz w:val="24"/>
          <w:szCs w:val="24"/>
          <w:lang w:val="lt-LT" w:eastAsia="ar-SA"/>
        </w:rPr>
        <w:t xml:space="preserve"> </w:t>
      </w:r>
      <w:r w:rsidRPr="004D7E4D">
        <w:rPr>
          <w:rFonts w:ascii="Times New Roman" w:eastAsia="Times New Roman" w:hAnsi="Times New Roman" w:cs="Times New Roman"/>
          <w:sz w:val="24"/>
          <w:szCs w:val="24"/>
          <w:lang w:val="lt-LT" w:eastAsia="ar-SA"/>
        </w:rPr>
        <w:t xml:space="preserve">nustatyta vertė </w:t>
      </w:r>
      <w:r w:rsidRPr="004D7E4D">
        <w:rPr>
          <w:rFonts w:ascii="Times New Roman" w:eastAsia="Times New Roman" w:hAnsi="Times New Roman" w:cs="Times New Roman"/>
          <w:spacing w:val="2"/>
          <w:sz w:val="24"/>
          <w:szCs w:val="24"/>
          <w:lang w:val="lt-LT" w:eastAsia="ar-SA"/>
        </w:rPr>
        <w:t>(</w:t>
      </w:r>
      <w:r w:rsidRPr="004D7E4D">
        <w:rPr>
          <w:rFonts w:ascii="Times New Roman" w:eastAsia="Times New Roman" w:hAnsi="Times New Roman" w:cs="Times New Roman"/>
          <w:spacing w:val="3"/>
          <w:sz w:val="24"/>
          <w:szCs w:val="24"/>
          <w:lang w:val="lt-LT" w:eastAsia="ar-SA"/>
        </w:rPr>
        <w:t>š</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z w:val="24"/>
          <w:szCs w:val="24"/>
          <w:lang w:val="lt-LT" w:eastAsia="ar-SA"/>
        </w:rPr>
        <w:t>s</w:t>
      </w:r>
      <w:r w:rsidRPr="004D7E4D">
        <w:rPr>
          <w:rFonts w:ascii="Times New Roman" w:eastAsia="Times New Roman" w:hAnsi="Times New Roman" w:cs="Times New Roman"/>
          <w:spacing w:val="23"/>
          <w:sz w:val="24"/>
          <w:szCs w:val="24"/>
          <w:lang w:val="lt-LT" w:eastAsia="ar-SA"/>
        </w:rPr>
        <w:t xml:space="preserve"> </w:t>
      </w:r>
      <w:r w:rsidRPr="004D7E4D">
        <w:rPr>
          <w:rFonts w:ascii="Times New Roman" w:eastAsia="Times New Roman" w:hAnsi="Times New Roman" w:cs="Times New Roman"/>
          <w:sz w:val="24"/>
          <w:szCs w:val="24"/>
          <w:lang w:val="lt-LT" w:eastAsia="ar-SA"/>
        </w:rPr>
        <w:t>k</w:t>
      </w:r>
      <w:r w:rsidRPr="004D7E4D">
        <w:rPr>
          <w:rFonts w:ascii="Times New Roman" w:eastAsia="Times New Roman" w:hAnsi="Times New Roman" w:cs="Times New Roman"/>
          <w:spacing w:val="6"/>
          <w:sz w:val="24"/>
          <w:szCs w:val="24"/>
          <w:lang w:val="lt-LT" w:eastAsia="ar-SA"/>
        </w:rPr>
        <w:t>r</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6"/>
          <w:sz w:val="24"/>
          <w:szCs w:val="24"/>
          <w:lang w:val="lt-LT" w:eastAsia="ar-SA"/>
        </w:rPr>
        <w:t>r</w:t>
      </w:r>
      <w:r w:rsidRPr="004D7E4D">
        <w:rPr>
          <w:rFonts w:ascii="Times New Roman" w:eastAsia="Times New Roman" w:hAnsi="Times New Roman" w:cs="Times New Roman"/>
          <w:spacing w:val="-4"/>
          <w:sz w:val="24"/>
          <w:szCs w:val="24"/>
          <w:lang w:val="lt-LT" w:eastAsia="ar-SA"/>
        </w:rPr>
        <w:t>ij</w:t>
      </w:r>
      <w:r w:rsidRPr="004D7E4D">
        <w:rPr>
          <w:rFonts w:ascii="Times New Roman" w:eastAsia="Times New Roman" w:hAnsi="Times New Roman" w:cs="Times New Roman"/>
          <w:spacing w:val="5"/>
          <w:sz w:val="24"/>
          <w:szCs w:val="24"/>
          <w:lang w:val="lt-LT" w:eastAsia="ar-SA"/>
        </w:rPr>
        <w:t>u</w:t>
      </w:r>
      <w:r w:rsidRPr="004D7E4D">
        <w:rPr>
          <w:rFonts w:ascii="Times New Roman" w:eastAsia="Times New Roman" w:hAnsi="Times New Roman" w:cs="Times New Roman"/>
          <w:sz w:val="24"/>
          <w:szCs w:val="24"/>
          <w:lang w:val="lt-LT" w:eastAsia="ar-SA"/>
        </w:rPr>
        <w:t>s</w:t>
      </w:r>
      <w:r w:rsidRPr="004D7E4D">
        <w:rPr>
          <w:rFonts w:ascii="Times New Roman" w:eastAsia="Times New Roman" w:hAnsi="Times New Roman" w:cs="Times New Roman"/>
          <w:spacing w:val="26"/>
          <w:sz w:val="24"/>
          <w:szCs w:val="24"/>
          <w:lang w:val="lt-LT" w:eastAsia="ar-SA"/>
        </w:rPr>
        <w:t xml:space="preserve"> </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z w:val="24"/>
          <w:szCs w:val="24"/>
          <w:lang w:val="lt-LT" w:eastAsia="ar-SA"/>
        </w:rPr>
        <w:t>k</w:t>
      </w:r>
      <w:r w:rsidRPr="004D7E4D">
        <w:rPr>
          <w:rFonts w:ascii="Times New Roman" w:eastAsia="Times New Roman" w:hAnsi="Times New Roman" w:cs="Times New Roman"/>
          <w:spacing w:val="10"/>
          <w:sz w:val="24"/>
          <w:szCs w:val="24"/>
          <w:lang w:val="lt-LT" w:eastAsia="ar-SA"/>
        </w:rPr>
        <w:t>o</w:t>
      </w:r>
      <w:r w:rsidRPr="004D7E4D">
        <w:rPr>
          <w:rFonts w:ascii="Times New Roman" w:eastAsia="Times New Roman" w:hAnsi="Times New Roman" w:cs="Times New Roman"/>
          <w:spacing w:val="-9"/>
          <w:sz w:val="24"/>
          <w:szCs w:val="24"/>
          <w:lang w:val="lt-LT" w:eastAsia="ar-SA"/>
        </w:rPr>
        <w:t>m</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z w:val="24"/>
          <w:szCs w:val="24"/>
          <w:lang w:val="lt-LT" w:eastAsia="ar-SA"/>
        </w:rPr>
        <w:t xml:space="preserve">s </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5"/>
          <w:sz w:val="24"/>
          <w:szCs w:val="24"/>
          <w:lang w:val="lt-LT" w:eastAsia="ar-SA"/>
        </w:rPr>
        <w:t>k</w:t>
      </w:r>
      <w:r w:rsidRPr="004D7E4D">
        <w:rPr>
          <w:rFonts w:ascii="Times New Roman" w:eastAsia="Times New Roman" w:hAnsi="Times New Roman" w:cs="Times New Roman"/>
          <w:spacing w:val="1"/>
          <w:sz w:val="24"/>
          <w:szCs w:val="24"/>
          <w:lang w:val="lt-LT" w:eastAsia="ar-SA"/>
        </w:rPr>
        <w:t>i</w:t>
      </w:r>
      <w:r w:rsidRPr="004D7E4D">
        <w:rPr>
          <w:rFonts w:ascii="Times New Roman" w:eastAsia="Times New Roman" w:hAnsi="Times New Roman" w:cs="Times New Roman"/>
          <w:spacing w:val="-4"/>
          <w:sz w:val="24"/>
          <w:szCs w:val="24"/>
          <w:lang w:val="lt-LT" w:eastAsia="ar-SA"/>
        </w:rPr>
        <w:t>l</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0"/>
          <w:sz w:val="24"/>
          <w:szCs w:val="24"/>
          <w:lang w:val="lt-LT" w:eastAsia="ar-SA"/>
        </w:rPr>
        <w:t>o</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m</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z w:val="24"/>
          <w:szCs w:val="24"/>
          <w:lang w:val="lt-LT" w:eastAsia="ar-SA"/>
        </w:rPr>
        <w:t xml:space="preserve">m </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z w:val="24"/>
          <w:szCs w:val="24"/>
          <w:lang w:val="lt-LT" w:eastAsia="ar-SA"/>
        </w:rPr>
        <w:t>u</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z w:val="24"/>
          <w:szCs w:val="24"/>
          <w:lang w:val="lt-LT" w:eastAsia="ar-SA"/>
        </w:rPr>
        <w:t>u</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pacing w:val="5"/>
          <w:sz w:val="24"/>
          <w:szCs w:val="24"/>
          <w:lang w:val="lt-LT" w:eastAsia="ar-SA"/>
        </w:rPr>
        <w:t>k</w:t>
      </w:r>
      <w:r w:rsidRPr="004D7E4D">
        <w:rPr>
          <w:rFonts w:ascii="Times New Roman" w:eastAsia="Times New Roman" w:hAnsi="Times New Roman" w:cs="Times New Roman"/>
          <w:spacing w:val="-4"/>
          <w:sz w:val="24"/>
          <w:szCs w:val="24"/>
          <w:lang w:val="lt-LT" w:eastAsia="ar-SA"/>
        </w:rPr>
        <w:t>il</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0"/>
          <w:sz w:val="24"/>
          <w:szCs w:val="24"/>
          <w:lang w:val="lt-LT" w:eastAsia="ar-SA"/>
        </w:rPr>
        <w:t>o</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9"/>
          <w:sz w:val="24"/>
          <w:szCs w:val="24"/>
          <w:lang w:val="lt-LT" w:eastAsia="ar-SA"/>
        </w:rPr>
        <w:t>m</w:t>
      </w:r>
      <w:r w:rsidRPr="004D7E4D">
        <w:rPr>
          <w:rFonts w:ascii="Times New Roman" w:eastAsia="Times New Roman" w:hAnsi="Times New Roman" w:cs="Times New Roman"/>
          <w:spacing w:val="5"/>
          <w:sz w:val="24"/>
          <w:szCs w:val="24"/>
          <w:lang w:val="lt-LT" w:eastAsia="ar-SA"/>
        </w:rPr>
        <w:t>o</w:t>
      </w:r>
      <w:r w:rsidRPr="004D7E4D">
        <w:rPr>
          <w:rFonts w:ascii="Times New Roman" w:eastAsia="Times New Roman" w:hAnsi="Times New Roman" w:cs="Times New Roman"/>
          <w:spacing w:val="3"/>
          <w:sz w:val="24"/>
          <w:szCs w:val="24"/>
          <w:lang w:val="lt-LT" w:eastAsia="ar-SA"/>
        </w:rPr>
        <w:t>s</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pacing w:val="10"/>
          <w:sz w:val="24"/>
          <w:szCs w:val="24"/>
          <w:lang w:val="lt-LT" w:eastAsia="ar-SA"/>
        </w:rPr>
        <w:t>o</w:t>
      </w:r>
      <w:r w:rsidRPr="004D7E4D">
        <w:rPr>
          <w:rFonts w:ascii="Times New Roman" w:eastAsia="Times New Roman" w:hAnsi="Times New Roman" w:cs="Times New Roman"/>
          <w:spacing w:val="-4"/>
          <w:sz w:val="24"/>
          <w:szCs w:val="24"/>
          <w:lang w:val="lt-LT" w:eastAsia="ar-SA"/>
        </w:rPr>
        <w:t>m</w:t>
      </w:r>
      <w:r w:rsidRPr="004D7E4D">
        <w:rPr>
          <w:rFonts w:ascii="Times New Roman" w:eastAsia="Times New Roman" w:hAnsi="Times New Roman" w:cs="Times New Roman"/>
          <w:sz w:val="24"/>
          <w:szCs w:val="24"/>
          <w:lang w:val="lt-LT" w:eastAsia="ar-SA"/>
        </w:rPr>
        <w:t>s k</w:t>
      </w:r>
      <w:r w:rsidRPr="004D7E4D">
        <w:rPr>
          <w:rFonts w:ascii="Times New Roman" w:eastAsia="Times New Roman" w:hAnsi="Times New Roman" w:cs="Times New Roman"/>
          <w:spacing w:val="1"/>
          <w:sz w:val="24"/>
          <w:szCs w:val="24"/>
          <w:lang w:val="lt-LT" w:eastAsia="ar-SA"/>
        </w:rPr>
        <w:t>u</w:t>
      </w:r>
      <w:r w:rsidRPr="004D7E4D">
        <w:rPr>
          <w:rFonts w:ascii="Times New Roman" w:eastAsia="Times New Roman" w:hAnsi="Times New Roman" w:cs="Times New Roman"/>
          <w:spacing w:val="-9"/>
          <w:sz w:val="24"/>
          <w:szCs w:val="24"/>
          <w:lang w:val="lt-LT" w:eastAsia="ar-SA"/>
        </w:rPr>
        <w:t>l</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z w:val="24"/>
          <w:szCs w:val="24"/>
          <w:lang w:val="lt-LT" w:eastAsia="ar-SA"/>
        </w:rPr>
        <w:t>ū</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5"/>
          <w:sz w:val="24"/>
          <w:szCs w:val="24"/>
          <w:lang w:val="lt-LT" w:eastAsia="ar-SA"/>
        </w:rPr>
        <w:t>o</w:t>
      </w:r>
      <w:r w:rsidRPr="004D7E4D">
        <w:rPr>
          <w:rFonts w:ascii="Times New Roman" w:eastAsia="Times New Roman" w:hAnsi="Times New Roman" w:cs="Times New Roman"/>
          <w:sz w:val="24"/>
          <w:szCs w:val="24"/>
          <w:lang w:val="lt-LT" w:eastAsia="ar-SA"/>
        </w:rPr>
        <w:t xml:space="preserve">s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5"/>
          <w:sz w:val="24"/>
          <w:szCs w:val="24"/>
          <w:lang w:val="lt-LT" w:eastAsia="ar-SA"/>
        </w:rPr>
        <w:t>yb</w:t>
      </w:r>
      <w:r w:rsidRPr="004D7E4D">
        <w:rPr>
          <w:rFonts w:ascii="Times New Roman" w:eastAsia="Times New Roman" w:hAnsi="Times New Roman" w:cs="Arial"/>
          <w:spacing w:val="4"/>
          <w:sz w:val="24"/>
          <w:szCs w:val="24"/>
          <w:lang w:val="lt-LT" w:eastAsia="ar-SA"/>
        </w:rPr>
        <w:t>ė</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 xml:space="preserve">r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3"/>
          <w:sz w:val="24"/>
          <w:szCs w:val="24"/>
          <w:lang w:val="lt-LT" w:eastAsia="ar-SA"/>
        </w:rPr>
        <w:t>r</w:t>
      </w:r>
      <w:r w:rsidRPr="004D7E4D">
        <w:rPr>
          <w:rFonts w:ascii="Times New Roman" w:eastAsia="Times New Roman" w:hAnsi="Times New Roman" w:cs="Arial"/>
          <w:sz w:val="24"/>
          <w:szCs w:val="24"/>
          <w:lang w:val="lt-LT" w:eastAsia="ar-SA"/>
        </w:rPr>
        <w:t>to 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ė</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2"/>
          <w:sz w:val="24"/>
          <w:szCs w:val="24"/>
          <w:lang w:val="lt-LT" w:eastAsia="ar-SA"/>
        </w:rPr>
        <w:t>s, šaunamiesiems ginklams</w:t>
      </w:r>
      <w:r w:rsidRPr="004D7E4D">
        <w:rPr>
          <w:rFonts w:ascii="Times New Roman" w:eastAsia="Times New Roman" w:hAnsi="Times New Roman" w:cs="Arial"/>
          <w:spacing w:val="2"/>
          <w:sz w:val="24"/>
          <w:szCs w:val="24"/>
          <w:lang w:val="lt-LT" w:eastAsia="ar-SA"/>
        </w:rPr>
        <w:t>)</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40"/>
          <w:sz w:val="24"/>
          <w:szCs w:val="24"/>
          <w:lang w:val="lt-LT" w:eastAsia="ar-SA"/>
        </w:rPr>
        <w:t xml:space="preserve"> </w:t>
      </w:r>
      <w:r w:rsidRPr="004D7E4D">
        <w:rPr>
          <w:rFonts w:ascii="Times New Roman" w:eastAsia="Times New Roman" w:hAnsi="Times New Roman" w:cs="Arial"/>
          <w:spacing w:val="-4"/>
          <w:sz w:val="24"/>
          <w:szCs w:val="24"/>
          <w:lang w:val="lt-LT" w:eastAsia="ar-SA"/>
        </w:rPr>
        <w:t>įstaigos</w:t>
      </w:r>
      <w:r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z w:val="24"/>
          <w:szCs w:val="24"/>
          <w:lang w:val="lt-LT" w:eastAsia="ar-SA"/>
        </w:rPr>
        <w:t>e</w:t>
      </w:r>
      <w:r w:rsidRPr="004D7E4D">
        <w:rPr>
          <w:rFonts w:ascii="Times New Roman" w:eastAsia="Times New Roman" w:hAnsi="Times New Roman" w:cs="Arial"/>
          <w:spacing w:val="3"/>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5"/>
          <w:sz w:val="24"/>
          <w:szCs w:val="24"/>
          <w:lang w:val="lt-LT" w:eastAsia="ar-SA"/>
        </w:rPr>
        <w:t>g</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10"/>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7"/>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3"/>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4"/>
          <w:sz w:val="24"/>
          <w:szCs w:val="24"/>
          <w:lang w:val="lt-LT" w:eastAsia="ar-SA"/>
        </w:rPr>
        <w:t>į</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 xml:space="preserve"> </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
          <w:sz w:val="24"/>
          <w:szCs w:val="24"/>
          <w:lang w:val="lt-LT" w:eastAsia="ar-SA"/>
        </w:rPr>
        <w:t>ė</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11"/>
          <w:sz w:val="24"/>
          <w:szCs w:val="24"/>
          <w:lang w:val="lt-LT" w:eastAsia="ar-SA"/>
        </w:rPr>
        <w:t xml:space="preserve"> </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z w:val="24"/>
          <w:szCs w:val="24"/>
          <w:lang w:val="lt-LT" w:eastAsia="ar-SA"/>
        </w:rPr>
        <w:t>ū</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7"/>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 xml:space="preserve">is </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ot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 xml:space="preserve">s įstaiga </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š</w:t>
      </w:r>
      <w:r w:rsidRPr="004D7E4D">
        <w:rPr>
          <w:rFonts w:ascii="Times New Roman" w:eastAsia="Times New Roman" w:hAnsi="Times New Roman" w:cs="Arial"/>
          <w:spacing w:val="23"/>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to</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us</w:t>
      </w:r>
      <w:r w:rsidRPr="004D7E4D">
        <w:rPr>
          <w:rFonts w:ascii="Times New Roman" w:eastAsia="Times New Roman" w:hAnsi="Times New Roman" w:cs="Arial"/>
          <w:spacing w:val="22"/>
          <w:sz w:val="24"/>
          <w:szCs w:val="24"/>
          <w:lang w:val="lt-LT" w:eastAsia="ar-SA"/>
        </w:rPr>
        <w:t xml:space="preserve"> </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mi</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4"/>
          <w:sz w:val="24"/>
          <w:szCs w:val="24"/>
          <w:lang w:val="lt-LT" w:eastAsia="ar-SA"/>
        </w:rPr>
        <w:t>ė</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ud</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2"/>
          <w:sz w:val="24"/>
          <w:szCs w:val="24"/>
          <w:lang w:val="lt-LT" w:eastAsia="ar-SA"/>
        </w:rPr>
        <w:t>s ar naudos įstaigos veiklai vykdyti</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26"/>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i turto įsigijimo ar pasigaminimo savikainą, įstaiga turi teisę tuo turtu disponuoti.</w:t>
      </w:r>
    </w:p>
    <w:bookmarkEnd w:id="7"/>
    <w:p w14:paraId="20B4C507" w14:textId="5D03840B" w:rsidR="00C91F92" w:rsidRPr="004D7E4D"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8" w:name="_Ref156833207"/>
    </w:p>
    <w:p w14:paraId="51F750A5" w14:textId="44B7E306" w:rsidR="00C91F92" w:rsidRPr="004D7E4D"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4D7E4D">
        <w:rPr>
          <w:rFonts w:ascii="Times New Roman" w:eastAsia="Times New Roman" w:hAnsi="Times New Roman" w:cs="Times New Roman"/>
          <w:bCs/>
          <w:sz w:val="24"/>
          <w:szCs w:val="24"/>
          <w:lang w:val="lt-LT" w:eastAsia="ar-SA"/>
        </w:rPr>
        <w:t xml:space="preserve">Turto likvidacinė vertė yra lygi </w:t>
      </w:r>
      <w:r w:rsidR="00794445" w:rsidRPr="004D7E4D">
        <w:rPr>
          <w:rFonts w:ascii="Times New Roman" w:eastAsia="Times New Roman" w:hAnsi="Times New Roman" w:cs="Times New Roman"/>
          <w:bCs/>
          <w:sz w:val="24"/>
          <w:szCs w:val="24"/>
          <w:lang w:val="lt-LT" w:eastAsia="ar-SA"/>
        </w:rPr>
        <w:t xml:space="preserve">1 </w:t>
      </w:r>
      <w:r w:rsidRPr="004D7E4D">
        <w:rPr>
          <w:rFonts w:ascii="Times New Roman" w:eastAsia="Times New Roman" w:hAnsi="Times New Roman" w:cs="Times New Roman"/>
          <w:bCs/>
          <w:sz w:val="24"/>
          <w:szCs w:val="24"/>
          <w:lang w:val="lt-LT" w:eastAsia="ar-SA"/>
        </w:rPr>
        <w:t>eur</w:t>
      </w:r>
      <w:r w:rsidR="00794445" w:rsidRPr="004D7E4D">
        <w:rPr>
          <w:rFonts w:ascii="Times New Roman" w:eastAsia="Times New Roman" w:hAnsi="Times New Roman" w:cs="Times New Roman"/>
          <w:bCs/>
          <w:sz w:val="24"/>
          <w:szCs w:val="24"/>
          <w:lang w:val="lt-LT" w:eastAsia="ar-SA"/>
        </w:rPr>
        <w:t>ui</w:t>
      </w:r>
      <w:r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lastRenderedPageBreak/>
        <w:t>tačiau anksčiau įsigyto turto likvidacinė vertė nekeičiama.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bookmarkEnd w:id="8"/>
      <w:r w:rsidRPr="004D7E4D">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Pr="004D7E4D"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sidRPr="004D7E4D">
        <w:rPr>
          <w:rFonts w:ascii="Times New Roman" w:eastAsia="Times New Roman" w:hAnsi="Times New Roman" w:cs="Times New Roman"/>
          <w:sz w:val="24"/>
          <w:szCs w:val="24"/>
          <w:lang w:val="lt-LT" w:eastAsia="ar-SA"/>
        </w:rPr>
        <w:t>.</w:t>
      </w:r>
      <w:r w:rsidRPr="004D7E4D">
        <w:rPr>
          <w:rFonts w:ascii="Times New Roman" w:eastAsia="Times New Roman" w:hAnsi="Times New Roman" w:cs="Times New Roman"/>
          <w:sz w:val="24"/>
          <w:szCs w:val="24"/>
          <w:lang w:val="lt-LT" w:eastAsia="ar-SA"/>
        </w:rPr>
        <w:t xml:space="preserve"> </w:t>
      </w:r>
    </w:p>
    <w:p w14:paraId="3B975183" w14:textId="77777777" w:rsidR="00C73B47" w:rsidRPr="004D7E4D" w:rsidRDefault="00C73B47" w:rsidP="00C73B47">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4D7E4D">
        <w:rPr>
          <w:rFonts w:ascii="Times New Roman" w:eastAsia="Times New Roman" w:hAnsi="Times New Roman" w:cs="Times New Roman"/>
          <w:sz w:val="24"/>
          <w:szCs w:val="24"/>
          <w:lang w:val="lt-LT" w:eastAsia="ar-SA"/>
        </w:rPr>
        <w:t>Ilgalaikio materialiojo turto nusidėvėjimo (amortizacijos) norma</w:t>
      </w:r>
      <w:r w:rsidRPr="004D7E4D">
        <w:rPr>
          <w:rFonts w:ascii="Times New Roman" w:hAnsi="Times New Roman" w:cs="Times New Roman"/>
          <w:sz w:val="24"/>
          <w:szCs w:val="24"/>
          <w:lang w:val="lt-LT"/>
        </w:rPr>
        <w:t>tyvai</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6379"/>
        <w:gridCol w:w="2352"/>
      </w:tblGrid>
      <w:tr w:rsidR="004D7E4D" w:rsidRPr="004D7E4D" w14:paraId="4505F67C" w14:textId="77777777" w:rsidTr="00F92275">
        <w:trPr>
          <w:trHeight w:val="23"/>
          <w:tblHeader/>
          <w:jc w:val="center"/>
        </w:trPr>
        <w:tc>
          <w:tcPr>
            <w:tcW w:w="846" w:type="dxa"/>
            <w:tcMar>
              <w:top w:w="28" w:type="dxa"/>
              <w:left w:w="57" w:type="dxa"/>
              <w:bottom w:w="28" w:type="dxa"/>
              <w:right w:w="57" w:type="dxa"/>
            </w:tcMar>
            <w:vAlign w:val="center"/>
          </w:tcPr>
          <w:p w14:paraId="3113F6E1" w14:textId="6679B2C4" w:rsidR="00F92275" w:rsidRPr="004D7E4D" w:rsidRDefault="00F92275" w:rsidP="00F92275">
            <w:pPr>
              <w:spacing w:after="0"/>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Eil.</w:t>
            </w:r>
          </w:p>
          <w:p w14:paraId="371ED10D" w14:textId="72A14D00" w:rsidR="00C73B47" w:rsidRPr="004D7E4D" w:rsidRDefault="00C73B47" w:rsidP="00F92275">
            <w:pPr>
              <w:spacing w:after="0"/>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Nr.</w:t>
            </w:r>
          </w:p>
        </w:tc>
        <w:tc>
          <w:tcPr>
            <w:tcW w:w="6379" w:type="dxa"/>
            <w:tcMar>
              <w:top w:w="28" w:type="dxa"/>
              <w:left w:w="57" w:type="dxa"/>
              <w:bottom w:w="28" w:type="dxa"/>
              <w:right w:w="57" w:type="dxa"/>
            </w:tcMar>
            <w:vAlign w:val="center"/>
          </w:tcPr>
          <w:p w14:paraId="3446BDFC" w14:textId="77777777" w:rsidR="00C73B47" w:rsidRPr="004D7E4D" w:rsidRDefault="00C73B47" w:rsidP="00F92275">
            <w:pPr>
              <w:spacing w:after="0"/>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Ilgalaikio turto grupės ir rūšys</w:t>
            </w:r>
          </w:p>
        </w:tc>
        <w:tc>
          <w:tcPr>
            <w:tcW w:w="2352" w:type="dxa"/>
            <w:tcMar>
              <w:top w:w="28" w:type="dxa"/>
              <w:left w:w="57" w:type="dxa"/>
              <w:bottom w:w="28" w:type="dxa"/>
              <w:right w:w="57" w:type="dxa"/>
            </w:tcMar>
            <w:vAlign w:val="center"/>
          </w:tcPr>
          <w:p w14:paraId="18F3335B" w14:textId="77777777" w:rsidR="00C73B47" w:rsidRPr="004D7E4D" w:rsidRDefault="00C73B47" w:rsidP="00F92275">
            <w:pPr>
              <w:spacing w:after="0"/>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Turto nusidėvėjimo (amortizacijos) normatyvai (metais)</w:t>
            </w:r>
          </w:p>
        </w:tc>
      </w:tr>
      <w:tr w:rsidR="004D7E4D" w:rsidRPr="004D7E4D" w14:paraId="4318706C" w14:textId="77777777" w:rsidTr="00F92275">
        <w:trPr>
          <w:trHeight w:val="23"/>
          <w:jc w:val="center"/>
        </w:trPr>
        <w:tc>
          <w:tcPr>
            <w:tcW w:w="846" w:type="dxa"/>
            <w:tcMar>
              <w:top w:w="28" w:type="dxa"/>
              <w:left w:w="57" w:type="dxa"/>
              <w:bottom w:w="28" w:type="dxa"/>
              <w:right w:w="57" w:type="dxa"/>
            </w:tcMar>
            <w:vAlign w:val="center"/>
          </w:tcPr>
          <w:p w14:paraId="10CDD761" w14:textId="77777777" w:rsidR="00C73B47" w:rsidRPr="004D7E4D" w:rsidRDefault="00C73B47" w:rsidP="00F92275">
            <w:pPr>
              <w:spacing w:after="0"/>
              <w:jc w:val="center"/>
              <w:rPr>
                <w:rFonts w:ascii="Times New Roman" w:hAnsi="Times New Roman" w:cs="Times New Roman"/>
                <w:sz w:val="24"/>
                <w:szCs w:val="24"/>
                <w:lang w:val="lt-LT"/>
              </w:rPr>
            </w:pPr>
          </w:p>
        </w:tc>
        <w:tc>
          <w:tcPr>
            <w:tcW w:w="6379" w:type="dxa"/>
            <w:tcMar>
              <w:top w:w="28" w:type="dxa"/>
              <w:left w:w="57" w:type="dxa"/>
              <w:bottom w:w="28" w:type="dxa"/>
              <w:right w:w="57" w:type="dxa"/>
            </w:tcMar>
            <w:vAlign w:val="center"/>
          </w:tcPr>
          <w:p w14:paraId="43CC6008"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MATERIALUSIS TURTAS</w:t>
            </w:r>
          </w:p>
        </w:tc>
        <w:tc>
          <w:tcPr>
            <w:tcW w:w="2352" w:type="dxa"/>
            <w:tcMar>
              <w:top w:w="28" w:type="dxa"/>
              <w:left w:w="57" w:type="dxa"/>
              <w:bottom w:w="28" w:type="dxa"/>
              <w:right w:w="57" w:type="dxa"/>
            </w:tcMar>
            <w:vAlign w:val="center"/>
          </w:tcPr>
          <w:p w14:paraId="128CEACD" w14:textId="77777777" w:rsidR="00C73B47" w:rsidRPr="004D7E4D" w:rsidRDefault="00C73B47" w:rsidP="00F92275">
            <w:pPr>
              <w:spacing w:after="0"/>
              <w:jc w:val="center"/>
              <w:rPr>
                <w:rFonts w:ascii="Times New Roman" w:hAnsi="Times New Roman" w:cs="Times New Roman"/>
                <w:sz w:val="24"/>
                <w:szCs w:val="24"/>
                <w:lang w:val="lt-LT"/>
              </w:rPr>
            </w:pPr>
          </w:p>
        </w:tc>
      </w:tr>
      <w:tr w:rsidR="004D7E4D" w:rsidRPr="004D7E4D" w14:paraId="161E9A44" w14:textId="77777777" w:rsidTr="00F92275">
        <w:trPr>
          <w:trHeight w:val="23"/>
          <w:jc w:val="center"/>
        </w:trPr>
        <w:tc>
          <w:tcPr>
            <w:tcW w:w="846" w:type="dxa"/>
            <w:tcMar>
              <w:top w:w="28" w:type="dxa"/>
              <w:left w:w="57" w:type="dxa"/>
              <w:bottom w:w="28" w:type="dxa"/>
              <w:right w:w="57" w:type="dxa"/>
            </w:tcMar>
            <w:vAlign w:val="center"/>
          </w:tcPr>
          <w:p w14:paraId="1B9DB0A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c>
          <w:tcPr>
            <w:tcW w:w="6379" w:type="dxa"/>
            <w:tcMar>
              <w:top w:w="28" w:type="dxa"/>
              <w:left w:w="57" w:type="dxa"/>
              <w:bottom w:w="28" w:type="dxa"/>
              <w:right w:w="57" w:type="dxa"/>
            </w:tcMar>
            <w:vAlign w:val="center"/>
          </w:tcPr>
          <w:p w14:paraId="0B8FEE10" w14:textId="77777777" w:rsidR="00C73B47" w:rsidRPr="004D7E4D" w:rsidRDefault="00C73B47" w:rsidP="00F92275">
            <w:pPr>
              <w:spacing w:after="0"/>
              <w:rPr>
                <w:rFonts w:ascii="Times New Roman" w:hAnsi="Times New Roman" w:cs="Times New Roman"/>
                <w:b/>
                <w:sz w:val="24"/>
                <w:szCs w:val="24"/>
                <w:lang w:val="lt-LT"/>
              </w:rPr>
            </w:pPr>
            <w:r w:rsidRPr="004D7E4D">
              <w:rPr>
                <w:rFonts w:ascii="Times New Roman" w:hAnsi="Times New Roman" w:cs="Times New Roman"/>
                <w:b/>
                <w:sz w:val="24"/>
                <w:szCs w:val="24"/>
                <w:lang w:val="lt-LT"/>
              </w:rPr>
              <w:t>Pastatai</w:t>
            </w:r>
          </w:p>
        </w:tc>
        <w:tc>
          <w:tcPr>
            <w:tcW w:w="2352" w:type="dxa"/>
            <w:tcMar>
              <w:top w:w="28" w:type="dxa"/>
              <w:left w:w="57" w:type="dxa"/>
              <w:bottom w:w="28" w:type="dxa"/>
              <w:right w:w="57" w:type="dxa"/>
            </w:tcMar>
            <w:vAlign w:val="center"/>
          </w:tcPr>
          <w:p w14:paraId="2BAC900A" w14:textId="77777777" w:rsidR="00C73B47" w:rsidRPr="004D7E4D" w:rsidRDefault="00C73B47" w:rsidP="00F92275">
            <w:pPr>
              <w:spacing w:after="0"/>
              <w:jc w:val="center"/>
              <w:rPr>
                <w:rFonts w:ascii="Times New Roman" w:hAnsi="Times New Roman" w:cs="Times New Roman"/>
                <w:sz w:val="24"/>
                <w:szCs w:val="24"/>
                <w:lang w:val="lt-LT"/>
              </w:rPr>
            </w:pPr>
          </w:p>
        </w:tc>
      </w:tr>
      <w:tr w:rsidR="004D7E4D" w:rsidRPr="004D7E4D" w14:paraId="07A19195" w14:textId="77777777" w:rsidTr="00F92275">
        <w:trPr>
          <w:trHeight w:val="23"/>
          <w:jc w:val="center"/>
        </w:trPr>
        <w:tc>
          <w:tcPr>
            <w:tcW w:w="846" w:type="dxa"/>
            <w:tcMar>
              <w:top w:w="28" w:type="dxa"/>
              <w:left w:w="57" w:type="dxa"/>
              <w:bottom w:w="28" w:type="dxa"/>
              <w:right w:w="57" w:type="dxa"/>
            </w:tcMar>
            <w:vAlign w:val="center"/>
          </w:tcPr>
          <w:p w14:paraId="2F10D2E2"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5.1.</w:t>
            </w:r>
          </w:p>
        </w:tc>
        <w:tc>
          <w:tcPr>
            <w:tcW w:w="6379" w:type="dxa"/>
            <w:tcMar>
              <w:top w:w="28" w:type="dxa"/>
              <w:left w:w="57" w:type="dxa"/>
              <w:bottom w:w="28" w:type="dxa"/>
              <w:right w:w="57" w:type="dxa"/>
            </w:tcMar>
            <w:vAlign w:val="center"/>
          </w:tcPr>
          <w:p w14:paraId="3376FA13"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Kapitaliniai mūriniai pastatai (sienos – 2,5 ir daugiau plytų storio, gelžbetonio; perdangos ir denginiai – gelžbetoniniai ir betoniniai), monolitinio gelžbetonio pastatai, stambių blokų (perdangos ir denginiai – gelžbetoniniai) pastatai</w:t>
            </w:r>
          </w:p>
        </w:tc>
        <w:tc>
          <w:tcPr>
            <w:tcW w:w="2352" w:type="dxa"/>
            <w:tcMar>
              <w:top w:w="28" w:type="dxa"/>
              <w:left w:w="57" w:type="dxa"/>
              <w:bottom w:w="28" w:type="dxa"/>
              <w:right w:w="57" w:type="dxa"/>
            </w:tcMar>
            <w:vAlign w:val="center"/>
          </w:tcPr>
          <w:p w14:paraId="766479CD"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120</w:t>
            </w:r>
          </w:p>
        </w:tc>
      </w:tr>
      <w:tr w:rsidR="004D7E4D" w:rsidRPr="004D7E4D" w14:paraId="76B8388F" w14:textId="77777777" w:rsidTr="00F92275">
        <w:trPr>
          <w:trHeight w:val="23"/>
          <w:jc w:val="center"/>
        </w:trPr>
        <w:tc>
          <w:tcPr>
            <w:tcW w:w="846" w:type="dxa"/>
            <w:tcMar>
              <w:top w:w="28" w:type="dxa"/>
              <w:left w:w="57" w:type="dxa"/>
              <w:bottom w:w="28" w:type="dxa"/>
              <w:right w:w="57" w:type="dxa"/>
            </w:tcMar>
            <w:vAlign w:val="center"/>
          </w:tcPr>
          <w:p w14:paraId="5C5AA804"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5.2.</w:t>
            </w:r>
          </w:p>
        </w:tc>
        <w:tc>
          <w:tcPr>
            <w:tcW w:w="6379" w:type="dxa"/>
            <w:tcMar>
              <w:top w:w="28" w:type="dxa"/>
              <w:left w:w="57" w:type="dxa"/>
              <w:bottom w:w="28" w:type="dxa"/>
              <w:right w:w="57" w:type="dxa"/>
            </w:tcMar>
            <w:vAlign w:val="center"/>
          </w:tcPr>
          <w:p w14:paraId="1CEC85B6"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Pastatai (sienos – iki 2,5 plytos storio, blokų, monolitinio šlako, betono, lengvų šlako blokų, perdangos ir denginiai – gelžbetoniniai, betoniniai arba mediniai)</w:t>
            </w:r>
          </w:p>
        </w:tc>
        <w:tc>
          <w:tcPr>
            <w:tcW w:w="2352" w:type="dxa"/>
            <w:tcMar>
              <w:top w:w="28" w:type="dxa"/>
              <w:left w:w="57" w:type="dxa"/>
              <w:bottom w:w="28" w:type="dxa"/>
              <w:right w:w="57" w:type="dxa"/>
            </w:tcMar>
            <w:vAlign w:val="center"/>
          </w:tcPr>
          <w:p w14:paraId="38D24BF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90</w:t>
            </w:r>
          </w:p>
        </w:tc>
      </w:tr>
      <w:tr w:rsidR="004D7E4D" w:rsidRPr="004D7E4D" w14:paraId="3799C1EE" w14:textId="77777777" w:rsidTr="00F92275">
        <w:trPr>
          <w:trHeight w:val="23"/>
          <w:jc w:val="center"/>
        </w:trPr>
        <w:tc>
          <w:tcPr>
            <w:tcW w:w="846" w:type="dxa"/>
            <w:tcMar>
              <w:top w:w="28" w:type="dxa"/>
              <w:left w:w="57" w:type="dxa"/>
              <w:bottom w:w="28" w:type="dxa"/>
              <w:right w:w="57" w:type="dxa"/>
            </w:tcMar>
            <w:vAlign w:val="center"/>
          </w:tcPr>
          <w:p w14:paraId="145EC84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5.3.</w:t>
            </w:r>
          </w:p>
        </w:tc>
        <w:tc>
          <w:tcPr>
            <w:tcW w:w="6379" w:type="dxa"/>
            <w:tcMar>
              <w:top w:w="28" w:type="dxa"/>
              <w:left w:w="57" w:type="dxa"/>
              <w:bottom w:w="28" w:type="dxa"/>
              <w:right w:w="57" w:type="dxa"/>
            </w:tcMar>
            <w:vAlign w:val="center"/>
          </w:tcPr>
          <w:p w14:paraId="1335144C"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Tašytų rąstų pastatai</w:t>
            </w:r>
          </w:p>
        </w:tc>
        <w:tc>
          <w:tcPr>
            <w:tcW w:w="2352" w:type="dxa"/>
            <w:tcMar>
              <w:top w:w="28" w:type="dxa"/>
              <w:left w:w="57" w:type="dxa"/>
              <w:bottom w:w="28" w:type="dxa"/>
              <w:right w:w="57" w:type="dxa"/>
            </w:tcMar>
            <w:vAlign w:val="center"/>
          </w:tcPr>
          <w:p w14:paraId="7658614D"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40</w:t>
            </w:r>
          </w:p>
        </w:tc>
      </w:tr>
      <w:tr w:rsidR="004D7E4D" w:rsidRPr="004D7E4D" w14:paraId="4B7471CF" w14:textId="77777777" w:rsidTr="00F92275">
        <w:trPr>
          <w:trHeight w:val="23"/>
          <w:jc w:val="center"/>
        </w:trPr>
        <w:tc>
          <w:tcPr>
            <w:tcW w:w="846" w:type="dxa"/>
            <w:tcMar>
              <w:top w:w="28" w:type="dxa"/>
              <w:left w:w="57" w:type="dxa"/>
              <w:bottom w:w="28" w:type="dxa"/>
              <w:right w:w="57" w:type="dxa"/>
            </w:tcMar>
            <w:vAlign w:val="center"/>
          </w:tcPr>
          <w:p w14:paraId="20B1A426"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5.4.</w:t>
            </w:r>
          </w:p>
        </w:tc>
        <w:tc>
          <w:tcPr>
            <w:tcW w:w="6379" w:type="dxa"/>
            <w:tcMar>
              <w:top w:w="28" w:type="dxa"/>
              <w:left w:w="57" w:type="dxa"/>
              <w:bottom w:w="28" w:type="dxa"/>
              <w:right w:w="57" w:type="dxa"/>
            </w:tcMar>
            <w:vAlign w:val="center"/>
          </w:tcPr>
          <w:p w14:paraId="59F313BB"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Surenkamieji, išardomieji, moliniai ir kiti pastatai</w:t>
            </w:r>
          </w:p>
        </w:tc>
        <w:tc>
          <w:tcPr>
            <w:tcW w:w="2352" w:type="dxa"/>
            <w:tcMar>
              <w:top w:w="28" w:type="dxa"/>
              <w:left w:w="57" w:type="dxa"/>
              <w:bottom w:w="28" w:type="dxa"/>
              <w:right w:w="57" w:type="dxa"/>
            </w:tcMar>
            <w:vAlign w:val="center"/>
          </w:tcPr>
          <w:p w14:paraId="5D48C32D"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12</w:t>
            </w:r>
          </w:p>
        </w:tc>
      </w:tr>
      <w:tr w:rsidR="004D7E4D" w:rsidRPr="004D7E4D" w14:paraId="791CD6CD" w14:textId="77777777" w:rsidTr="00F92275">
        <w:trPr>
          <w:trHeight w:val="23"/>
          <w:jc w:val="center"/>
        </w:trPr>
        <w:tc>
          <w:tcPr>
            <w:tcW w:w="846" w:type="dxa"/>
            <w:tcMar>
              <w:top w:w="28" w:type="dxa"/>
              <w:left w:w="57" w:type="dxa"/>
              <w:bottom w:w="28" w:type="dxa"/>
              <w:right w:w="57" w:type="dxa"/>
            </w:tcMar>
            <w:vAlign w:val="center"/>
          </w:tcPr>
          <w:p w14:paraId="4D3EF195"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w:t>
            </w:r>
          </w:p>
        </w:tc>
        <w:tc>
          <w:tcPr>
            <w:tcW w:w="6379" w:type="dxa"/>
            <w:tcMar>
              <w:top w:w="28" w:type="dxa"/>
              <w:left w:w="57" w:type="dxa"/>
              <w:bottom w:w="28" w:type="dxa"/>
              <w:right w:w="57" w:type="dxa"/>
            </w:tcMar>
            <w:vAlign w:val="center"/>
          </w:tcPr>
          <w:p w14:paraId="02C6C3BD" w14:textId="77777777" w:rsidR="00C73B47" w:rsidRPr="004D7E4D" w:rsidRDefault="00C73B47" w:rsidP="00F92275">
            <w:pPr>
              <w:spacing w:after="0"/>
              <w:rPr>
                <w:rFonts w:ascii="Times New Roman" w:hAnsi="Times New Roman" w:cs="Times New Roman"/>
                <w:b/>
                <w:sz w:val="24"/>
                <w:szCs w:val="24"/>
                <w:lang w:val="lt-LT"/>
              </w:rPr>
            </w:pPr>
            <w:r w:rsidRPr="004D7E4D">
              <w:rPr>
                <w:rFonts w:ascii="Times New Roman" w:hAnsi="Times New Roman" w:cs="Times New Roman"/>
                <w:b/>
                <w:sz w:val="24"/>
                <w:szCs w:val="24"/>
                <w:lang w:val="lt-LT"/>
              </w:rPr>
              <w:t>Infrastruktūros ir kiti statiniai</w:t>
            </w:r>
          </w:p>
        </w:tc>
        <w:tc>
          <w:tcPr>
            <w:tcW w:w="2352" w:type="dxa"/>
            <w:tcMar>
              <w:top w:w="28" w:type="dxa"/>
              <w:left w:w="57" w:type="dxa"/>
              <w:bottom w:w="28" w:type="dxa"/>
              <w:right w:w="57" w:type="dxa"/>
            </w:tcMar>
            <w:vAlign w:val="center"/>
          </w:tcPr>
          <w:p w14:paraId="1E4FDEA3" w14:textId="77777777" w:rsidR="00C73B47" w:rsidRPr="004D7E4D" w:rsidRDefault="00C73B47" w:rsidP="00F92275">
            <w:pPr>
              <w:spacing w:after="0"/>
              <w:jc w:val="center"/>
              <w:rPr>
                <w:rFonts w:ascii="Times New Roman" w:hAnsi="Times New Roman" w:cs="Times New Roman"/>
                <w:sz w:val="24"/>
                <w:szCs w:val="24"/>
                <w:lang w:val="lt-LT"/>
              </w:rPr>
            </w:pPr>
          </w:p>
        </w:tc>
      </w:tr>
      <w:tr w:rsidR="004D7E4D" w:rsidRPr="004D7E4D" w14:paraId="60FCCAEF" w14:textId="77777777" w:rsidTr="00F92275">
        <w:trPr>
          <w:trHeight w:val="23"/>
          <w:jc w:val="center"/>
        </w:trPr>
        <w:tc>
          <w:tcPr>
            <w:tcW w:w="846" w:type="dxa"/>
            <w:tcMar>
              <w:top w:w="28" w:type="dxa"/>
              <w:left w:w="57" w:type="dxa"/>
              <w:bottom w:w="28" w:type="dxa"/>
              <w:right w:w="57" w:type="dxa"/>
            </w:tcMar>
            <w:vAlign w:val="center"/>
          </w:tcPr>
          <w:p w14:paraId="6269612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w:t>
            </w:r>
          </w:p>
        </w:tc>
        <w:tc>
          <w:tcPr>
            <w:tcW w:w="6379" w:type="dxa"/>
            <w:tcMar>
              <w:top w:w="28" w:type="dxa"/>
              <w:left w:w="57" w:type="dxa"/>
              <w:bottom w:w="28" w:type="dxa"/>
              <w:right w:w="57" w:type="dxa"/>
            </w:tcMar>
            <w:vAlign w:val="center"/>
          </w:tcPr>
          <w:p w14:paraId="7FC1A1A2"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Infrastruktūros, melioracijos ir kiti statiniai</w:t>
            </w:r>
          </w:p>
        </w:tc>
        <w:tc>
          <w:tcPr>
            <w:tcW w:w="2352" w:type="dxa"/>
            <w:tcMar>
              <w:top w:w="28" w:type="dxa"/>
              <w:left w:w="57" w:type="dxa"/>
              <w:bottom w:w="28" w:type="dxa"/>
              <w:right w:w="57" w:type="dxa"/>
            </w:tcMar>
            <w:vAlign w:val="center"/>
          </w:tcPr>
          <w:p w14:paraId="4262BD16" w14:textId="77777777" w:rsidR="00C73B47" w:rsidRPr="004D7E4D" w:rsidRDefault="00C73B47" w:rsidP="00F92275">
            <w:pPr>
              <w:spacing w:after="0"/>
              <w:jc w:val="center"/>
              <w:rPr>
                <w:rFonts w:ascii="Times New Roman" w:hAnsi="Times New Roman" w:cs="Times New Roman"/>
                <w:sz w:val="24"/>
                <w:szCs w:val="24"/>
                <w:lang w:val="lt-LT"/>
              </w:rPr>
            </w:pPr>
          </w:p>
        </w:tc>
      </w:tr>
      <w:tr w:rsidR="004D7E4D" w:rsidRPr="004D7E4D" w14:paraId="6A651E67" w14:textId="77777777" w:rsidTr="00F92275">
        <w:trPr>
          <w:trHeight w:val="23"/>
          <w:jc w:val="center"/>
        </w:trPr>
        <w:tc>
          <w:tcPr>
            <w:tcW w:w="846" w:type="dxa"/>
            <w:tcMar>
              <w:top w:w="28" w:type="dxa"/>
              <w:left w:w="57" w:type="dxa"/>
              <w:bottom w:w="28" w:type="dxa"/>
              <w:right w:w="57" w:type="dxa"/>
            </w:tcMar>
            <w:vAlign w:val="center"/>
          </w:tcPr>
          <w:p w14:paraId="5D0219C6"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6.1.1.</w:t>
            </w:r>
          </w:p>
        </w:tc>
        <w:tc>
          <w:tcPr>
            <w:tcW w:w="6379" w:type="dxa"/>
            <w:tcMar>
              <w:top w:w="28" w:type="dxa"/>
              <w:left w:w="57" w:type="dxa"/>
              <w:bottom w:w="28" w:type="dxa"/>
              <w:right w:w="57" w:type="dxa"/>
            </w:tcMar>
            <w:vAlign w:val="center"/>
          </w:tcPr>
          <w:p w14:paraId="34A3B0CC"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Betoniniai, gelžbetoniniai, akmens</w:t>
            </w:r>
          </w:p>
        </w:tc>
        <w:tc>
          <w:tcPr>
            <w:tcW w:w="2352" w:type="dxa"/>
            <w:tcMar>
              <w:top w:w="28" w:type="dxa"/>
              <w:left w:w="57" w:type="dxa"/>
              <w:bottom w:w="28" w:type="dxa"/>
              <w:right w:w="57" w:type="dxa"/>
            </w:tcMar>
            <w:vAlign w:val="center"/>
          </w:tcPr>
          <w:p w14:paraId="06C26338"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80</w:t>
            </w:r>
          </w:p>
        </w:tc>
      </w:tr>
      <w:tr w:rsidR="004D7E4D" w:rsidRPr="004D7E4D" w14:paraId="7BBAE2E4" w14:textId="77777777" w:rsidTr="00F92275">
        <w:trPr>
          <w:trHeight w:val="23"/>
          <w:jc w:val="center"/>
        </w:trPr>
        <w:tc>
          <w:tcPr>
            <w:tcW w:w="846" w:type="dxa"/>
            <w:tcMar>
              <w:top w:w="28" w:type="dxa"/>
              <w:left w:w="57" w:type="dxa"/>
              <w:bottom w:w="28" w:type="dxa"/>
              <w:right w:w="57" w:type="dxa"/>
            </w:tcMar>
            <w:vAlign w:val="center"/>
          </w:tcPr>
          <w:p w14:paraId="444C4510"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6.1.2.</w:t>
            </w:r>
          </w:p>
        </w:tc>
        <w:tc>
          <w:tcPr>
            <w:tcW w:w="6379" w:type="dxa"/>
            <w:tcMar>
              <w:top w:w="28" w:type="dxa"/>
              <w:left w:w="57" w:type="dxa"/>
              <w:bottom w:w="28" w:type="dxa"/>
              <w:right w:w="57" w:type="dxa"/>
            </w:tcMar>
            <w:vAlign w:val="center"/>
          </w:tcPr>
          <w:p w14:paraId="3D024304"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Metaliniai</w:t>
            </w:r>
          </w:p>
        </w:tc>
        <w:tc>
          <w:tcPr>
            <w:tcW w:w="2352" w:type="dxa"/>
            <w:tcMar>
              <w:top w:w="28" w:type="dxa"/>
              <w:left w:w="57" w:type="dxa"/>
              <w:bottom w:w="28" w:type="dxa"/>
              <w:right w:w="57" w:type="dxa"/>
            </w:tcMar>
            <w:vAlign w:val="center"/>
          </w:tcPr>
          <w:p w14:paraId="1AD1BFE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40</w:t>
            </w:r>
          </w:p>
        </w:tc>
      </w:tr>
      <w:tr w:rsidR="004D7E4D" w:rsidRPr="004D7E4D" w14:paraId="5923D039" w14:textId="77777777" w:rsidTr="00F92275">
        <w:trPr>
          <w:trHeight w:val="23"/>
          <w:jc w:val="center"/>
        </w:trPr>
        <w:tc>
          <w:tcPr>
            <w:tcW w:w="846" w:type="dxa"/>
            <w:tcMar>
              <w:top w:w="28" w:type="dxa"/>
              <w:left w:w="57" w:type="dxa"/>
              <w:bottom w:w="28" w:type="dxa"/>
              <w:right w:w="57" w:type="dxa"/>
            </w:tcMar>
            <w:vAlign w:val="center"/>
          </w:tcPr>
          <w:p w14:paraId="4B9F41F5"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6.1.3.</w:t>
            </w:r>
          </w:p>
        </w:tc>
        <w:tc>
          <w:tcPr>
            <w:tcW w:w="6379" w:type="dxa"/>
            <w:tcMar>
              <w:top w:w="28" w:type="dxa"/>
              <w:left w:w="57" w:type="dxa"/>
              <w:bottom w:w="28" w:type="dxa"/>
              <w:right w:w="57" w:type="dxa"/>
            </w:tcMar>
            <w:vAlign w:val="center"/>
          </w:tcPr>
          <w:p w14:paraId="37B23B08"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Mediniai</w:t>
            </w:r>
          </w:p>
        </w:tc>
        <w:tc>
          <w:tcPr>
            <w:tcW w:w="2352" w:type="dxa"/>
            <w:tcMar>
              <w:top w:w="28" w:type="dxa"/>
              <w:left w:w="57" w:type="dxa"/>
              <w:bottom w:w="28" w:type="dxa"/>
              <w:right w:w="57" w:type="dxa"/>
            </w:tcMar>
            <w:vAlign w:val="center"/>
          </w:tcPr>
          <w:p w14:paraId="4B8F726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15</w:t>
            </w:r>
          </w:p>
        </w:tc>
      </w:tr>
      <w:tr w:rsidR="004D7E4D" w:rsidRPr="004D7E4D" w14:paraId="70F51D85" w14:textId="77777777" w:rsidTr="00F92275">
        <w:trPr>
          <w:trHeight w:val="23"/>
          <w:jc w:val="center"/>
        </w:trPr>
        <w:tc>
          <w:tcPr>
            <w:tcW w:w="846" w:type="dxa"/>
            <w:tcMar>
              <w:top w:w="28" w:type="dxa"/>
              <w:left w:w="57" w:type="dxa"/>
              <w:bottom w:w="28" w:type="dxa"/>
              <w:right w:w="57" w:type="dxa"/>
            </w:tcMar>
            <w:vAlign w:val="center"/>
          </w:tcPr>
          <w:p w14:paraId="4DF8048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6.1.4.</w:t>
            </w:r>
          </w:p>
        </w:tc>
        <w:tc>
          <w:tcPr>
            <w:tcW w:w="6379" w:type="dxa"/>
            <w:tcMar>
              <w:top w:w="28" w:type="dxa"/>
              <w:left w:w="57" w:type="dxa"/>
              <w:bottom w:w="28" w:type="dxa"/>
              <w:right w:w="57" w:type="dxa"/>
            </w:tcMar>
            <w:vAlign w:val="center"/>
          </w:tcPr>
          <w:p w14:paraId="3ED1B4FC"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Konteinerių aikštelės</w:t>
            </w:r>
          </w:p>
        </w:tc>
        <w:tc>
          <w:tcPr>
            <w:tcW w:w="2352" w:type="dxa"/>
            <w:tcMar>
              <w:top w:w="28" w:type="dxa"/>
              <w:left w:w="57" w:type="dxa"/>
              <w:bottom w:w="28" w:type="dxa"/>
              <w:right w:w="57" w:type="dxa"/>
            </w:tcMar>
            <w:vAlign w:val="center"/>
          </w:tcPr>
          <w:p w14:paraId="0E190583"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15</w:t>
            </w:r>
          </w:p>
        </w:tc>
      </w:tr>
      <w:tr w:rsidR="004D7E4D" w:rsidRPr="004D7E4D" w14:paraId="69C95182" w14:textId="77777777" w:rsidTr="00F92275">
        <w:trPr>
          <w:trHeight w:val="23"/>
          <w:jc w:val="center"/>
        </w:trPr>
        <w:tc>
          <w:tcPr>
            <w:tcW w:w="846" w:type="dxa"/>
            <w:tcMar>
              <w:top w:w="28" w:type="dxa"/>
              <w:left w:w="57" w:type="dxa"/>
              <w:bottom w:w="28" w:type="dxa"/>
              <w:right w:w="57" w:type="dxa"/>
            </w:tcMar>
            <w:vAlign w:val="center"/>
          </w:tcPr>
          <w:p w14:paraId="067A7A98"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6.1.5.</w:t>
            </w:r>
          </w:p>
        </w:tc>
        <w:tc>
          <w:tcPr>
            <w:tcW w:w="6379" w:type="dxa"/>
            <w:tcMar>
              <w:top w:w="28" w:type="dxa"/>
              <w:left w:w="57" w:type="dxa"/>
              <w:bottom w:w="28" w:type="dxa"/>
              <w:right w:w="57" w:type="dxa"/>
            </w:tcMar>
            <w:vAlign w:val="center"/>
          </w:tcPr>
          <w:p w14:paraId="23BDD5B0"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Gatvės, šaligatviai, automobilių stovėjimo aikštelės, aikštelės, pėsčiųjų takai, atraminės sienutės </w:t>
            </w:r>
          </w:p>
        </w:tc>
        <w:tc>
          <w:tcPr>
            <w:tcW w:w="2352" w:type="dxa"/>
            <w:tcMar>
              <w:top w:w="28" w:type="dxa"/>
              <w:left w:w="57" w:type="dxa"/>
              <w:bottom w:w="28" w:type="dxa"/>
              <w:right w:w="57" w:type="dxa"/>
            </w:tcMar>
            <w:vAlign w:val="center"/>
          </w:tcPr>
          <w:p w14:paraId="44BB8AD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w:t>
            </w:r>
          </w:p>
        </w:tc>
      </w:tr>
      <w:tr w:rsidR="004D7E4D" w:rsidRPr="004D7E4D" w14:paraId="41E39809" w14:textId="77777777" w:rsidTr="00F92275">
        <w:trPr>
          <w:trHeight w:val="23"/>
          <w:jc w:val="center"/>
        </w:trPr>
        <w:tc>
          <w:tcPr>
            <w:tcW w:w="846" w:type="dxa"/>
            <w:tcMar>
              <w:top w:w="28" w:type="dxa"/>
              <w:left w:w="57" w:type="dxa"/>
              <w:bottom w:w="28" w:type="dxa"/>
              <w:right w:w="57" w:type="dxa"/>
            </w:tcMar>
            <w:vAlign w:val="center"/>
          </w:tcPr>
          <w:p w14:paraId="6B48E368"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6.1.6.</w:t>
            </w:r>
          </w:p>
        </w:tc>
        <w:tc>
          <w:tcPr>
            <w:tcW w:w="6379" w:type="dxa"/>
            <w:tcMar>
              <w:top w:w="28" w:type="dxa"/>
              <w:left w:w="57" w:type="dxa"/>
              <w:bottom w:w="28" w:type="dxa"/>
              <w:right w:w="57" w:type="dxa"/>
            </w:tcMar>
            <w:vAlign w:val="center"/>
          </w:tcPr>
          <w:p w14:paraId="6648FE4C"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Gatvių apšvietimo tinklai, šviesoforai</w:t>
            </w:r>
          </w:p>
        </w:tc>
        <w:tc>
          <w:tcPr>
            <w:tcW w:w="2352" w:type="dxa"/>
            <w:tcMar>
              <w:top w:w="28" w:type="dxa"/>
              <w:left w:w="57" w:type="dxa"/>
              <w:bottom w:w="28" w:type="dxa"/>
              <w:right w:w="57" w:type="dxa"/>
            </w:tcMar>
            <w:vAlign w:val="center"/>
          </w:tcPr>
          <w:p w14:paraId="19508AA5"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w:t>
            </w:r>
          </w:p>
        </w:tc>
      </w:tr>
      <w:tr w:rsidR="004D7E4D" w:rsidRPr="004D7E4D" w14:paraId="1EF1317D" w14:textId="77777777" w:rsidTr="00F92275">
        <w:trPr>
          <w:trHeight w:val="23"/>
          <w:jc w:val="center"/>
        </w:trPr>
        <w:tc>
          <w:tcPr>
            <w:tcW w:w="846" w:type="dxa"/>
            <w:tcMar>
              <w:top w:w="28" w:type="dxa"/>
              <w:left w:w="57" w:type="dxa"/>
              <w:bottom w:w="28" w:type="dxa"/>
              <w:right w:w="57" w:type="dxa"/>
            </w:tcMar>
            <w:vAlign w:val="center"/>
          </w:tcPr>
          <w:p w14:paraId="534C5EA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6.1.7.</w:t>
            </w:r>
          </w:p>
        </w:tc>
        <w:tc>
          <w:tcPr>
            <w:tcW w:w="6379" w:type="dxa"/>
            <w:tcMar>
              <w:top w:w="28" w:type="dxa"/>
              <w:left w:w="57" w:type="dxa"/>
              <w:bottom w:w="28" w:type="dxa"/>
              <w:right w:w="57" w:type="dxa"/>
            </w:tcMar>
            <w:vAlign w:val="center"/>
          </w:tcPr>
          <w:p w14:paraId="33D8B850"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Elektros perdavimo oro linijos</w:t>
            </w:r>
          </w:p>
        </w:tc>
        <w:tc>
          <w:tcPr>
            <w:tcW w:w="2352" w:type="dxa"/>
            <w:tcMar>
              <w:top w:w="28" w:type="dxa"/>
              <w:left w:w="57" w:type="dxa"/>
              <w:bottom w:w="28" w:type="dxa"/>
              <w:right w:w="57" w:type="dxa"/>
            </w:tcMar>
            <w:vAlign w:val="center"/>
          </w:tcPr>
          <w:p w14:paraId="1C23A803"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w:t>
            </w:r>
          </w:p>
        </w:tc>
      </w:tr>
      <w:tr w:rsidR="004D7E4D" w:rsidRPr="004D7E4D" w14:paraId="22187978" w14:textId="77777777" w:rsidTr="00F92275">
        <w:trPr>
          <w:trHeight w:val="23"/>
          <w:jc w:val="center"/>
        </w:trPr>
        <w:tc>
          <w:tcPr>
            <w:tcW w:w="846" w:type="dxa"/>
            <w:tcMar>
              <w:top w:w="28" w:type="dxa"/>
              <w:left w:w="57" w:type="dxa"/>
              <w:bottom w:w="28" w:type="dxa"/>
              <w:right w:w="57" w:type="dxa"/>
            </w:tcMar>
            <w:vAlign w:val="center"/>
          </w:tcPr>
          <w:p w14:paraId="26045D4E"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6.1.8.</w:t>
            </w:r>
          </w:p>
        </w:tc>
        <w:tc>
          <w:tcPr>
            <w:tcW w:w="6379" w:type="dxa"/>
            <w:tcMar>
              <w:top w:w="28" w:type="dxa"/>
              <w:left w:w="57" w:type="dxa"/>
              <w:bottom w:w="28" w:type="dxa"/>
              <w:right w:w="57" w:type="dxa"/>
            </w:tcMar>
            <w:vAlign w:val="center"/>
          </w:tcPr>
          <w:p w14:paraId="107C4B76"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Kapinių tvoros, kapinių takai</w:t>
            </w:r>
          </w:p>
        </w:tc>
        <w:tc>
          <w:tcPr>
            <w:tcW w:w="2352" w:type="dxa"/>
            <w:tcMar>
              <w:top w:w="28" w:type="dxa"/>
              <w:left w:w="57" w:type="dxa"/>
              <w:bottom w:w="28" w:type="dxa"/>
              <w:right w:w="57" w:type="dxa"/>
            </w:tcMar>
            <w:vAlign w:val="center"/>
          </w:tcPr>
          <w:p w14:paraId="0B67A458"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w:t>
            </w:r>
          </w:p>
        </w:tc>
      </w:tr>
      <w:tr w:rsidR="004D7E4D" w:rsidRPr="004D7E4D" w14:paraId="589367BB" w14:textId="77777777" w:rsidTr="00F92275">
        <w:trPr>
          <w:trHeight w:val="23"/>
          <w:jc w:val="center"/>
        </w:trPr>
        <w:tc>
          <w:tcPr>
            <w:tcW w:w="846" w:type="dxa"/>
            <w:tcMar>
              <w:top w:w="28" w:type="dxa"/>
              <w:left w:w="57" w:type="dxa"/>
              <w:bottom w:w="28" w:type="dxa"/>
              <w:right w:w="57" w:type="dxa"/>
            </w:tcMar>
            <w:vAlign w:val="center"/>
          </w:tcPr>
          <w:p w14:paraId="1FF8BE99"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6.1.9.</w:t>
            </w:r>
          </w:p>
        </w:tc>
        <w:tc>
          <w:tcPr>
            <w:tcW w:w="6379" w:type="dxa"/>
            <w:tcMar>
              <w:top w:w="28" w:type="dxa"/>
              <w:left w:w="57" w:type="dxa"/>
              <w:bottom w:w="28" w:type="dxa"/>
              <w:right w:w="57" w:type="dxa"/>
            </w:tcMar>
            <w:vAlign w:val="center"/>
          </w:tcPr>
          <w:p w14:paraId="24B4AA6E"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Kiti statiniai</w:t>
            </w:r>
          </w:p>
        </w:tc>
        <w:tc>
          <w:tcPr>
            <w:tcW w:w="2352" w:type="dxa"/>
            <w:tcMar>
              <w:top w:w="28" w:type="dxa"/>
              <w:left w:w="57" w:type="dxa"/>
              <w:bottom w:w="28" w:type="dxa"/>
              <w:right w:w="57" w:type="dxa"/>
            </w:tcMar>
            <w:vAlign w:val="center"/>
          </w:tcPr>
          <w:p w14:paraId="41FB164D"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w:t>
            </w:r>
          </w:p>
        </w:tc>
      </w:tr>
      <w:tr w:rsidR="004D7E4D" w:rsidRPr="004D7E4D" w14:paraId="6AA44FA9" w14:textId="77777777" w:rsidTr="00F92275">
        <w:trPr>
          <w:trHeight w:val="23"/>
          <w:jc w:val="center"/>
        </w:trPr>
        <w:tc>
          <w:tcPr>
            <w:tcW w:w="846" w:type="dxa"/>
            <w:tcMar>
              <w:top w:w="28" w:type="dxa"/>
              <w:left w:w="57" w:type="dxa"/>
              <w:bottom w:w="28" w:type="dxa"/>
              <w:right w:w="57" w:type="dxa"/>
            </w:tcMar>
            <w:vAlign w:val="center"/>
          </w:tcPr>
          <w:p w14:paraId="29FF5005"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6.1.10</w:t>
            </w:r>
          </w:p>
        </w:tc>
        <w:tc>
          <w:tcPr>
            <w:tcW w:w="6379" w:type="dxa"/>
            <w:tcMar>
              <w:top w:w="28" w:type="dxa"/>
              <w:left w:w="57" w:type="dxa"/>
              <w:bottom w:w="28" w:type="dxa"/>
              <w:right w:w="57" w:type="dxa"/>
            </w:tcMar>
            <w:vAlign w:val="center"/>
          </w:tcPr>
          <w:p w14:paraId="42AD968D"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Lauko  statiniai  (supynės, žaidimų aikštelės ir kt.)</w:t>
            </w:r>
          </w:p>
        </w:tc>
        <w:tc>
          <w:tcPr>
            <w:tcW w:w="2352" w:type="dxa"/>
            <w:tcMar>
              <w:top w:w="28" w:type="dxa"/>
              <w:left w:w="57" w:type="dxa"/>
              <w:bottom w:w="28" w:type="dxa"/>
              <w:right w:w="57" w:type="dxa"/>
            </w:tcMar>
            <w:vAlign w:val="center"/>
          </w:tcPr>
          <w:p w14:paraId="187564A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333DB244" w14:textId="77777777" w:rsidTr="00F92275">
        <w:trPr>
          <w:trHeight w:val="23"/>
          <w:jc w:val="center"/>
        </w:trPr>
        <w:tc>
          <w:tcPr>
            <w:tcW w:w="846" w:type="dxa"/>
            <w:tcMar>
              <w:top w:w="28" w:type="dxa"/>
              <w:left w:w="57" w:type="dxa"/>
              <w:bottom w:w="28" w:type="dxa"/>
              <w:right w:w="57" w:type="dxa"/>
            </w:tcMar>
            <w:vAlign w:val="center"/>
          </w:tcPr>
          <w:p w14:paraId="3C90E82D"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6.2.</w:t>
            </w:r>
          </w:p>
        </w:tc>
        <w:tc>
          <w:tcPr>
            <w:tcW w:w="6379" w:type="dxa"/>
            <w:tcMar>
              <w:top w:w="28" w:type="dxa"/>
              <w:left w:w="57" w:type="dxa"/>
              <w:bottom w:w="28" w:type="dxa"/>
              <w:right w:w="57" w:type="dxa"/>
            </w:tcMar>
            <w:vAlign w:val="center"/>
          </w:tcPr>
          <w:p w14:paraId="1E27E1C3"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Melioracijos statiniai</w:t>
            </w:r>
          </w:p>
        </w:tc>
        <w:tc>
          <w:tcPr>
            <w:tcW w:w="2352" w:type="dxa"/>
            <w:tcMar>
              <w:top w:w="28" w:type="dxa"/>
              <w:left w:w="57" w:type="dxa"/>
              <w:bottom w:w="28" w:type="dxa"/>
              <w:right w:w="57" w:type="dxa"/>
            </w:tcMar>
            <w:vAlign w:val="center"/>
          </w:tcPr>
          <w:p w14:paraId="7B0CC064"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40</w:t>
            </w:r>
          </w:p>
        </w:tc>
      </w:tr>
      <w:tr w:rsidR="004D7E4D" w:rsidRPr="004D7E4D" w14:paraId="5C1B50A8" w14:textId="77777777" w:rsidTr="00F92275">
        <w:trPr>
          <w:trHeight w:val="23"/>
          <w:jc w:val="center"/>
        </w:trPr>
        <w:tc>
          <w:tcPr>
            <w:tcW w:w="846" w:type="dxa"/>
            <w:tcMar>
              <w:top w:w="28" w:type="dxa"/>
              <w:left w:w="57" w:type="dxa"/>
              <w:bottom w:w="28" w:type="dxa"/>
              <w:right w:w="57" w:type="dxa"/>
            </w:tcMar>
            <w:vAlign w:val="center"/>
          </w:tcPr>
          <w:p w14:paraId="60ECB0F2"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lastRenderedPageBreak/>
              <w:t>6.3.</w:t>
            </w:r>
          </w:p>
        </w:tc>
        <w:tc>
          <w:tcPr>
            <w:tcW w:w="6379" w:type="dxa"/>
            <w:tcMar>
              <w:top w:w="28" w:type="dxa"/>
              <w:left w:w="57" w:type="dxa"/>
              <w:bottom w:w="28" w:type="dxa"/>
              <w:right w:w="57" w:type="dxa"/>
            </w:tcMar>
            <w:vAlign w:val="center"/>
          </w:tcPr>
          <w:p w14:paraId="734D105F"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Sporto ir poilsio statiniai</w:t>
            </w:r>
          </w:p>
        </w:tc>
        <w:tc>
          <w:tcPr>
            <w:tcW w:w="2352" w:type="dxa"/>
            <w:tcMar>
              <w:top w:w="28" w:type="dxa"/>
              <w:left w:w="57" w:type="dxa"/>
              <w:bottom w:w="28" w:type="dxa"/>
              <w:right w:w="57" w:type="dxa"/>
            </w:tcMar>
            <w:vAlign w:val="center"/>
          </w:tcPr>
          <w:p w14:paraId="6E7A1242" w14:textId="77777777" w:rsidR="00C73B47" w:rsidRPr="004D7E4D" w:rsidRDefault="00C73B47" w:rsidP="00F92275">
            <w:pPr>
              <w:spacing w:after="0"/>
              <w:jc w:val="center"/>
              <w:rPr>
                <w:rFonts w:ascii="Times New Roman" w:hAnsi="Times New Roman" w:cs="Times New Roman"/>
                <w:sz w:val="24"/>
                <w:szCs w:val="24"/>
                <w:lang w:val="lt-LT"/>
              </w:rPr>
            </w:pPr>
          </w:p>
        </w:tc>
      </w:tr>
      <w:tr w:rsidR="004D7E4D" w:rsidRPr="004D7E4D" w14:paraId="588E9D12" w14:textId="77777777" w:rsidTr="00F92275">
        <w:trPr>
          <w:trHeight w:val="23"/>
          <w:jc w:val="center"/>
        </w:trPr>
        <w:tc>
          <w:tcPr>
            <w:tcW w:w="846" w:type="dxa"/>
            <w:tcMar>
              <w:top w:w="28" w:type="dxa"/>
              <w:left w:w="57" w:type="dxa"/>
              <w:bottom w:w="28" w:type="dxa"/>
              <w:right w:w="57" w:type="dxa"/>
            </w:tcMar>
            <w:vAlign w:val="center"/>
          </w:tcPr>
          <w:p w14:paraId="1EF21F6A"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6.3.1.</w:t>
            </w:r>
          </w:p>
        </w:tc>
        <w:tc>
          <w:tcPr>
            <w:tcW w:w="6379" w:type="dxa"/>
            <w:tcMar>
              <w:top w:w="28" w:type="dxa"/>
              <w:left w:w="57" w:type="dxa"/>
              <w:bottom w:w="28" w:type="dxa"/>
              <w:right w:w="57" w:type="dxa"/>
            </w:tcMar>
            <w:vAlign w:val="center"/>
          </w:tcPr>
          <w:p w14:paraId="49ABEBF1"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Sporto įrenginių, aikščių, aikštelių danga</w:t>
            </w:r>
          </w:p>
        </w:tc>
        <w:tc>
          <w:tcPr>
            <w:tcW w:w="2352" w:type="dxa"/>
            <w:tcMar>
              <w:top w:w="28" w:type="dxa"/>
              <w:left w:w="57" w:type="dxa"/>
              <w:bottom w:w="28" w:type="dxa"/>
              <w:right w:w="57" w:type="dxa"/>
            </w:tcMar>
            <w:vAlign w:val="center"/>
          </w:tcPr>
          <w:p w14:paraId="63874C7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w:t>
            </w:r>
          </w:p>
        </w:tc>
      </w:tr>
      <w:tr w:rsidR="004D7E4D" w:rsidRPr="004D7E4D" w14:paraId="2C55DFEF" w14:textId="77777777" w:rsidTr="00F92275">
        <w:trPr>
          <w:trHeight w:val="23"/>
          <w:jc w:val="center"/>
        </w:trPr>
        <w:tc>
          <w:tcPr>
            <w:tcW w:w="846" w:type="dxa"/>
            <w:tcMar>
              <w:top w:w="28" w:type="dxa"/>
              <w:left w:w="57" w:type="dxa"/>
              <w:bottom w:w="28" w:type="dxa"/>
              <w:right w:w="57" w:type="dxa"/>
            </w:tcMar>
            <w:vAlign w:val="center"/>
          </w:tcPr>
          <w:p w14:paraId="722C9BD2"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6.3.2.</w:t>
            </w:r>
          </w:p>
        </w:tc>
        <w:tc>
          <w:tcPr>
            <w:tcW w:w="6379" w:type="dxa"/>
            <w:tcMar>
              <w:top w:w="28" w:type="dxa"/>
              <w:left w:w="57" w:type="dxa"/>
              <w:bottom w:w="28" w:type="dxa"/>
              <w:right w:w="57" w:type="dxa"/>
            </w:tcMar>
            <w:vAlign w:val="center"/>
          </w:tcPr>
          <w:p w14:paraId="3462B0CA"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Stadionų tribūnos</w:t>
            </w:r>
          </w:p>
        </w:tc>
        <w:tc>
          <w:tcPr>
            <w:tcW w:w="2352" w:type="dxa"/>
            <w:tcMar>
              <w:top w:w="28" w:type="dxa"/>
              <w:left w:w="57" w:type="dxa"/>
              <w:bottom w:w="28" w:type="dxa"/>
              <w:right w:w="57" w:type="dxa"/>
            </w:tcMar>
            <w:vAlign w:val="center"/>
          </w:tcPr>
          <w:p w14:paraId="492505A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w:t>
            </w:r>
          </w:p>
        </w:tc>
      </w:tr>
      <w:tr w:rsidR="004D7E4D" w:rsidRPr="004D7E4D" w14:paraId="6A7574BF" w14:textId="77777777" w:rsidTr="00F92275">
        <w:trPr>
          <w:trHeight w:val="23"/>
          <w:jc w:val="center"/>
        </w:trPr>
        <w:tc>
          <w:tcPr>
            <w:tcW w:w="846" w:type="dxa"/>
            <w:tcMar>
              <w:top w:w="28" w:type="dxa"/>
              <w:left w:w="57" w:type="dxa"/>
              <w:bottom w:w="28" w:type="dxa"/>
              <w:right w:w="57" w:type="dxa"/>
            </w:tcMar>
            <w:vAlign w:val="center"/>
          </w:tcPr>
          <w:p w14:paraId="757CA39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6.3.3.</w:t>
            </w:r>
          </w:p>
        </w:tc>
        <w:tc>
          <w:tcPr>
            <w:tcW w:w="6379" w:type="dxa"/>
            <w:tcMar>
              <w:top w:w="28" w:type="dxa"/>
              <w:left w:w="57" w:type="dxa"/>
              <w:bottom w:w="28" w:type="dxa"/>
              <w:right w:w="57" w:type="dxa"/>
            </w:tcMar>
            <w:vAlign w:val="center"/>
          </w:tcPr>
          <w:p w14:paraId="499DF5C2"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   Fontanai </w:t>
            </w:r>
          </w:p>
        </w:tc>
        <w:tc>
          <w:tcPr>
            <w:tcW w:w="2352" w:type="dxa"/>
            <w:tcMar>
              <w:top w:w="28" w:type="dxa"/>
              <w:left w:w="57" w:type="dxa"/>
              <w:bottom w:w="28" w:type="dxa"/>
              <w:right w:w="57" w:type="dxa"/>
            </w:tcMar>
            <w:vAlign w:val="center"/>
          </w:tcPr>
          <w:p w14:paraId="4BE9FC00"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w:t>
            </w:r>
          </w:p>
        </w:tc>
      </w:tr>
      <w:tr w:rsidR="004D7E4D" w:rsidRPr="004D7E4D" w14:paraId="3B8D5EBB" w14:textId="77777777" w:rsidTr="00F92275">
        <w:trPr>
          <w:trHeight w:val="23"/>
          <w:jc w:val="center"/>
        </w:trPr>
        <w:tc>
          <w:tcPr>
            <w:tcW w:w="846" w:type="dxa"/>
            <w:tcMar>
              <w:top w:w="28" w:type="dxa"/>
              <w:left w:w="57" w:type="dxa"/>
              <w:bottom w:w="28" w:type="dxa"/>
              <w:right w:w="57" w:type="dxa"/>
            </w:tcMar>
            <w:vAlign w:val="center"/>
          </w:tcPr>
          <w:p w14:paraId="370CC10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6.3.4.</w:t>
            </w:r>
          </w:p>
        </w:tc>
        <w:tc>
          <w:tcPr>
            <w:tcW w:w="6379" w:type="dxa"/>
            <w:tcMar>
              <w:top w:w="28" w:type="dxa"/>
              <w:left w:w="57" w:type="dxa"/>
              <w:bottom w:w="28" w:type="dxa"/>
              <w:right w:w="57" w:type="dxa"/>
            </w:tcMar>
            <w:vAlign w:val="center"/>
          </w:tcPr>
          <w:p w14:paraId="7F568DEC"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Žalieji ir grunto statiniai (žemės, smėlio)</w:t>
            </w:r>
          </w:p>
        </w:tc>
        <w:tc>
          <w:tcPr>
            <w:tcW w:w="2352" w:type="dxa"/>
            <w:tcMar>
              <w:top w:w="28" w:type="dxa"/>
              <w:left w:w="57" w:type="dxa"/>
              <w:bottom w:w="28" w:type="dxa"/>
              <w:right w:w="57" w:type="dxa"/>
            </w:tcMar>
            <w:vAlign w:val="center"/>
          </w:tcPr>
          <w:p w14:paraId="368F8927"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5763B1C6" w14:textId="77777777" w:rsidTr="00F92275">
        <w:trPr>
          <w:trHeight w:val="23"/>
          <w:jc w:val="center"/>
        </w:trPr>
        <w:tc>
          <w:tcPr>
            <w:tcW w:w="846" w:type="dxa"/>
            <w:tcMar>
              <w:top w:w="28" w:type="dxa"/>
              <w:left w:w="57" w:type="dxa"/>
              <w:bottom w:w="28" w:type="dxa"/>
              <w:right w:w="57" w:type="dxa"/>
            </w:tcMar>
            <w:vAlign w:val="center"/>
          </w:tcPr>
          <w:p w14:paraId="3978034D"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w:t>
            </w:r>
          </w:p>
        </w:tc>
        <w:tc>
          <w:tcPr>
            <w:tcW w:w="6379" w:type="dxa"/>
            <w:tcMar>
              <w:top w:w="28" w:type="dxa"/>
              <w:left w:w="57" w:type="dxa"/>
              <w:bottom w:w="28" w:type="dxa"/>
              <w:right w:w="57" w:type="dxa"/>
            </w:tcMar>
            <w:vAlign w:val="center"/>
          </w:tcPr>
          <w:p w14:paraId="4C2372DE" w14:textId="77777777" w:rsidR="00C73B47" w:rsidRPr="004D7E4D" w:rsidRDefault="00C73B47" w:rsidP="00F92275">
            <w:pPr>
              <w:spacing w:after="0"/>
              <w:rPr>
                <w:rFonts w:ascii="Times New Roman" w:hAnsi="Times New Roman" w:cs="Times New Roman"/>
                <w:b/>
                <w:sz w:val="24"/>
                <w:szCs w:val="24"/>
                <w:lang w:val="lt-LT"/>
              </w:rPr>
            </w:pPr>
            <w:r w:rsidRPr="004D7E4D">
              <w:rPr>
                <w:rFonts w:ascii="Times New Roman" w:hAnsi="Times New Roman" w:cs="Times New Roman"/>
                <w:b/>
                <w:sz w:val="24"/>
                <w:szCs w:val="24"/>
                <w:lang w:val="lt-LT"/>
              </w:rPr>
              <w:t>Mašinos ir įrenginiai</w:t>
            </w:r>
          </w:p>
        </w:tc>
        <w:tc>
          <w:tcPr>
            <w:tcW w:w="2352" w:type="dxa"/>
            <w:tcMar>
              <w:top w:w="28" w:type="dxa"/>
              <w:left w:w="57" w:type="dxa"/>
              <w:bottom w:w="28" w:type="dxa"/>
              <w:right w:w="57" w:type="dxa"/>
            </w:tcMar>
            <w:vAlign w:val="center"/>
          </w:tcPr>
          <w:p w14:paraId="06FA9CF2" w14:textId="77777777" w:rsidR="00C73B47" w:rsidRPr="004D7E4D" w:rsidRDefault="00C73B47" w:rsidP="00F92275">
            <w:pPr>
              <w:spacing w:after="0"/>
              <w:jc w:val="center"/>
              <w:rPr>
                <w:rFonts w:ascii="Times New Roman" w:hAnsi="Times New Roman" w:cs="Times New Roman"/>
                <w:sz w:val="24"/>
                <w:szCs w:val="24"/>
                <w:lang w:val="lt-LT"/>
              </w:rPr>
            </w:pPr>
          </w:p>
        </w:tc>
      </w:tr>
      <w:tr w:rsidR="004D7E4D" w:rsidRPr="004D7E4D" w14:paraId="068B7630" w14:textId="77777777" w:rsidTr="00F92275">
        <w:trPr>
          <w:trHeight w:val="23"/>
          <w:jc w:val="center"/>
        </w:trPr>
        <w:tc>
          <w:tcPr>
            <w:tcW w:w="846" w:type="dxa"/>
            <w:tcMar>
              <w:top w:w="28" w:type="dxa"/>
              <w:left w:w="57" w:type="dxa"/>
              <w:bottom w:w="28" w:type="dxa"/>
              <w:right w:w="57" w:type="dxa"/>
            </w:tcMar>
            <w:vAlign w:val="center"/>
          </w:tcPr>
          <w:p w14:paraId="26A7EC2C"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7.1.</w:t>
            </w:r>
          </w:p>
        </w:tc>
        <w:tc>
          <w:tcPr>
            <w:tcW w:w="6379" w:type="dxa"/>
            <w:tcMar>
              <w:top w:w="28" w:type="dxa"/>
              <w:left w:w="57" w:type="dxa"/>
              <w:bottom w:w="28" w:type="dxa"/>
              <w:right w:w="57" w:type="dxa"/>
            </w:tcMar>
            <w:vAlign w:val="center"/>
          </w:tcPr>
          <w:p w14:paraId="131C1566"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Gamybos mašinos ir įrenginiai</w:t>
            </w:r>
          </w:p>
        </w:tc>
        <w:tc>
          <w:tcPr>
            <w:tcW w:w="2352" w:type="dxa"/>
            <w:tcMar>
              <w:top w:w="28" w:type="dxa"/>
              <w:left w:w="57" w:type="dxa"/>
              <w:bottom w:w="28" w:type="dxa"/>
              <w:right w:w="57" w:type="dxa"/>
            </w:tcMar>
            <w:vAlign w:val="center"/>
          </w:tcPr>
          <w:p w14:paraId="376DB37C"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12</w:t>
            </w:r>
          </w:p>
        </w:tc>
      </w:tr>
      <w:tr w:rsidR="004D7E4D" w:rsidRPr="004D7E4D" w14:paraId="25013F80" w14:textId="77777777" w:rsidTr="00F92275">
        <w:trPr>
          <w:trHeight w:val="23"/>
          <w:jc w:val="center"/>
        </w:trPr>
        <w:tc>
          <w:tcPr>
            <w:tcW w:w="846" w:type="dxa"/>
            <w:tcMar>
              <w:top w:w="28" w:type="dxa"/>
              <w:left w:w="57" w:type="dxa"/>
              <w:bottom w:w="28" w:type="dxa"/>
              <w:right w:w="57" w:type="dxa"/>
            </w:tcMar>
            <w:vAlign w:val="center"/>
          </w:tcPr>
          <w:p w14:paraId="2F41D69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7.2.</w:t>
            </w:r>
          </w:p>
        </w:tc>
        <w:tc>
          <w:tcPr>
            <w:tcW w:w="6379" w:type="dxa"/>
            <w:tcMar>
              <w:top w:w="28" w:type="dxa"/>
              <w:left w:w="57" w:type="dxa"/>
              <w:bottom w:w="28" w:type="dxa"/>
              <w:right w:w="57" w:type="dxa"/>
            </w:tcMar>
            <w:vAlign w:val="center"/>
          </w:tcPr>
          <w:p w14:paraId="0BD35AAC"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Ginkluotė, ginklai ir karinė technika</w:t>
            </w:r>
          </w:p>
        </w:tc>
        <w:tc>
          <w:tcPr>
            <w:tcW w:w="2352" w:type="dxa"/>
            <w:tcMar>
              <w:top w:w="28" w:type="dxa"/>
              <w:left w:w="57" w:type="dxa"/>
              <w:bottom w:w="28" w:type="dxa"/>
              <w:right w:w="57" w:type="dxa"/>
            </w:tcMar>
            <w:vAlign w:val="center"/>
          </w:tcPr>
          <w:p w14:paraId="464A21D8"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15</w:t>
            </w:r>
          </w:p>
        </w:tc>
      </w:tr>
      <w:tr w:rsidR="004D7E4D" w:rsidRPr="004D7E4D" w14:paraId="11960761" w14:textId="77777777" w:rsidTr="00F92275">
        <w:trPr>
          <w:trHeight w:val="23"/>
          <w:jc w:val="center"/>
        </w:trPr>
        <w:tc>
          <w:tcPr>
            <w:tcW w:w="846" w:type="dxa"/>
            <w:tcMar>
              <w:top w:w="28" w:type="dxa"/>
              <w:left w:w="57" w:type="dxa"/>
              <w:bottom w:w="28" w:type="dxa"/>
              <w:right w:w="57" w:type="dxa"/>
            </w:tcMar>
            <w:vAlign w:val="center"/>
          </w:tcPr>
          <w:p w14:paraId="3BEDD7C9"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7.3.</w:t>
            </w:r>
          </w:p>
        </w:tc>
        <w:tc>
          <w:tcPr>
            <w:tcW w:w="6379" w:type="dxa"/>
            <w:tcMar>
              <w:top w:w="28" w:type="dxa"/>
              <w:left w:w="57" w:type="dxa"/>
              <w:bottom w:w="28" w:type="dxa"/>
              <w:right w:w="57" w:type="dxa"/>
            </w:tcMar>
            <w:vAlign w:val="center"/>
          </w:tcPr>
          <w:p w14:paraId="2E7BFC08"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Medicinos įranga</w:t>
            </w:r>
          </w:p>
        </w:tc>
        <w:tc>
          <w:tcPr>
            <w:tcW w:w="2352" w:type="dxa"/>
            <w:tcMar>
              <w:top w:w="28" w:type="dxa"/>
              <w:left w:w="57" w:type="dxa"/>
              <w:bottom w:w="28" w:type="dxa"/>
              <w:right w:w="57" w:type="dxa"/>
            </w:tcMar>
            <w:vAlign w:val="center"/>
          </w:tcPr>
          <w:p w14:paraId="658099B8"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8</w:t>
            </w:r>
          </w:p>
        </w:tc>
      </w:tr>
      <w:tr w:rsidR="004D7E4D" w:rsidRPr="004D7E4D" w14:paraId="4399079D" w14:textId="77777777" w:rsidTr="00F92275">
        <w:trPr>
          <w:trHeight w:val="23"/>
          <w:jc w:val="center"/>
        </w:trPr>
        <w:tc>
          <w:tcPr>
            <w:tcW w:w="846" w:type="dxa"/>
            <w:tcMar>
              <w:top w:w="28" w:type="dxa"/>
              <w:left w:w="57" w:type="dxa"/>
              <w:bottom w:w="28" w:type="dxa"/>
              <w:right w:w="57" w:type="dxa"/>
            </w:tcMar>
            <w:vAlign w:val="center"/>
          </w:tcPr>
          <w:p w14:paraId="43A5DE6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7.4.</w:t>
            </w:r>
          </w:p>
        </w:tc>
        <w:tc>
          <w:tcPr>
            <w:tcW w:w="6379" w:type="dxa"/>
            <w:tcMar>
              <w:top w:w="28" w:type="dxa"/>
              <w:left w:w="57" w:type="dxa"/>
              <w:bottom w:w="28" w:type="dxa"/>
              <w:right w:w="57" w:type="dxa"/>
            </w:tcMar>
            <w:vAlign w:val="center"/>
          </w:tcPr>
          <w:p w14:paraId="4D5281F7"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Apsaugos įranga</w:t>
            </w:r>
          </w:p>
        </w:tc>
        <w:tc>
          <w:tcPr>
            <w:tcW w:w="2352" w:type="dxa"/>
            <w:tcMar>
              <w:top w:w="28" w:type="dxa"/>
              <w:left w:w="57" w:type="dxa"/>
              <w:bottom w:w="28" w:type="dxa"/>
              <w:right w:w="57" w:type="dxa"/>
            </w:tcMar>
            <w:vAlign w:val="center"/>
          </w:tcPr>
          <w:p w14:paraId="7150CB6D"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w:t>
            </w:r>
          </w:p>
        </w:tc>
      </w:tr>
      <w:tr w:rsidR="004D7E4D" w:rsidRPr="004D7E4D" w14:paraId="14850453" w14:textId="77777777" w:rsidTr="00F92275">
        <w:trPr>
          <w:trHeight w:val="23"/>
          <w:jc w:val="center"/>
        </w:trPr>
        <w:tc>
          <w:tcPr>
            <w:tcW w:w="846" w:type="dxa"/>
            <w:tcMar>
              <w:top w:w="28" w:type="dxa"/>
              <w:left w:w="57" w:type="dxa"/>
              <w:bottom w:w="28" w:type="dxa"/>
              <w:right w:w="57" w:type="dxa"/>
            </w:tcMar>
            <w:vAlign w:val="center"/>
          </w:tcPr>
          <w:p w14:paraId="60C5E4F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7.5.</w:t>
            </w:r>
          </w:p>
        </w:tc>
        <w:tc>
          <w:tcPr>
            <w:tcW w:w="6379" w:type="dxa"/>
            <w:tcMar>
              <w:top w:w="28" w:type="dxa"/>
              <w:left w:w="57" w:type="dxa"/>
              <w:bottom w:w="28" w:type="dxa"/>
              <w:right w:w="57" w:type="dxa"/>
            </w:tcMar>
            <w:vAlign w:val="center"/>
          </w:tcPr>
          <w:p w14:paraId="22EE4DF2"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Filmavimo, fotografavimo, mobiliojo telefono ryšio įrenginiai</w:t>
            </w:r>
          </w:p>
        </w:tc>
        <w:tc>
          <w:tcPr>
            <w:tcW w:w="2352" w:type="dxa"/>
            <w:tcMar>
              <w:top w:w="28" w:type="dxa"/>
              <w:left w:w="57" w:type="dxa"/>
              <w:bottom w:w="28" w:type="dxa"/>
              <w:right w:w="57" w:type="dxa"/>
            </w:tcMar>
            <w:vAlign w:val="center"/>
          </w:tcPr>
          <w:p w14:paraId="2B3111C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345481EE" w14:textId="77777777" w:rsidTr="00F92275">
        <w:trPr>
          <w:trHeight w:val="23"/>
          <w:jc w:val="center"/>
        </w:trPr>
        <w:tc>
          <w:tcPr>
            <w:tcW w:w="846" w:type="dxa"/>
            <w:tcMar>
              <w:top w:w="28" w:type="dxa"/>
              <w:left w:w="57" w:type="dxa"/>
              <w:bottom w:w="28" w:type="dxa"/>
              <w:right w:w="57" w:type="dxa"/>
            </w:tcMar>
            <w:vAlign w:val="center"/>
          </w:tcPr>
          <w:p w14:paraId="4E039AA0"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7.6.</w:t>
            </w:r>
          </w:p>
        </w:tc>
        <w:tc>
          <w:tcPr>
            <w:tcW w:w="6379" w:type="dxa"/>
            <w:tcMar>
              <w:top w:w="28" w:type="dxa"/>
              <w:left w:w="57" w:type="dxa"/>
              <w:bottom w:w="28" w:type="dxa"/>
              <w:right w:w="57" w:type="dxa"/>
            </w:tcMar>
            <w:vAlign w:val="center"/>
          </w:tcPr>
          <w:p w14:paraId="7B4FC7FC"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Radijo ir televizijos, informacinių ir ryšių technologijų tinklų valdymo įrenginiai ir įranga</w:t>
            </w:r>
          </w:p>
        </w:tc>
        <w:tc>
          <w:tcPr>
            <w:tcW w:w="2352" w:type="dxa"/>
            <w:tcMar>
              <w:top w:w="28" w:type="dxa"/>
              <w:left w:w="57" w:type="dxa"/>
              <w:bottom w:w="28" w:type="dxa"/>
              <w:right w:w="57" w:type="dxa"/>
            </w:tcMar>
            <w:vAlign w:val="center"/>
          </w:tcPr>
          <w:p w14:paraId="3EB802E9"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8</w:t>
            </w:r>
          </w:p>
        </w:tc>
      </w:tr>
      <w:tr w:rsidR="004D7E4D" w:rsidRPr="004D7E4D" w14:paraId="369A28E8" w14:textId="77777777" w:rsidTr="00F92275">
        <w:trPr>
          <w:trHeight w:val="23"/>
          <w:jc w:val="center"/>
        </w:trPr>
        <w:tc>
          <w:tcPr>
            <w:tcW w:w="846" w:type="dxa"/>
            <w:tcMar>
              <w:top w:w="28" w:type="dxa"/>
              <w:left w:w="57" w:type="dxa"/>
              <w:bottom w:w="28" w:type="dxa"/>
              <w:right w:w="57" w:type="dxa"/>
            </w:tcMar>
            <w:vAlign w:val="center"/>
          </w:tcPr>
          <w:p w14:paraId="290966C5"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7.7.</w:t>
            </w:r>
          </w:p>
        </w:tc>
        <w:tc>
          <w:tcPr>
            <w:tcW w:w="6379" w:type="dxa"/>
            <w:tcMar>
              <w:top w:w="28" w:type="dxa"/>
              <w:left w:w="57" w:type="dxa"/>
              <w:bottom w:w="28" w:type="dxa"/>
              <w:right w:w="57" w:type="dxa"/>
            </w:tcMar>
            <w:vAlign w:val="center"/>
          </w:tcPr>
          <w:p w14:paraId="68B86F34"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Kitos mašinos ir įrenginiai</w:t>
            </w:r>
          </w:p>
        </w:tc>
        <w:tc>
          <w:tcPr>
            <w:tcW w:w="2352" w:type="dxa"/>
            <w:tcMar>
              <w:top w:w="28" w:type="dxa"/>
              <w:left w:w="57" w:type="dxa"/>
              <w:bottom w:w="28" w:type="dxa"/>
              <w:right w:w="57" w:type="dxa"/>
            </w:tcMar>
            <w:vAlign w:val="center"/>
          </w:tcPr>
          <w:p w14:paraId="068EFD5A"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w:t>
            </w:r>
          </w:p>
        </w:tc>
      </w:tr>
      <w:tr w:rsidR="004D7E4D" w:rsidRPr="004D7E4D" w14:paraId="7FB43B1B" w14:textId="77777777" w:rsidTr="00F92275">
        <w:trPr>
          <w:trHeight w:val="23"/>
          <w:jc w:val="center"/>
        </w:trPr>
        <w:tc>
          <w:tcPr>
            <w:tcW w:w="846" w:type="dxa"/>
            <w:tcMar>
              <w:top w:w="28" w:type="dxa"/>
              <w:left w:w="57" w:type="dxa"/>
              <w:bottom w:w="28" w:type="dxa"/>
              <w:right w:w="57" w:type="dxa"/>
            </w:tcMar>
            <w:vAlign w:val="center"/>
          </w:tcPr>
          <w:p w14:paraId="5320237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8.</w:t>
            </w:r>
          </w:p>
        </w:tc>
        <w:tc>
          <w:tcPr>
            <w:tcW w:w="6379" w:type="dxa"/>
            <w:tcMar>
              <w:top w:w="28" w:type="dxa"/>
              <w:left w:w="57" w:type="dxa"/>
              <w:bottom w:w="28" w:type="dxa"/>
              <w:right w:w="57" w:type="dxa"/>
            </w:tcMar>
            <w:vAlign w:val="center"/>
          </w:tcPr>
          <w:p w14:paraId="12FEA977" w14:textId="77777777" w:rsidR="00C73B47" w:rsidRPr="004D7E4D" w:rsidRDefault="00C73B47" w:rsidP="00F92275">
            <w:pPr>
              <w:spacing w:after="0"/>
              <w:rPr>
                <w:rFonts w:ascii="Times New Roman" w:hAnsi="Times New Roman" w:cs="Times New Roman"/>
                <w:b/>
                <w:sz w:val="24"/>
                <w:szCs w:val="24"/>
                <w:lang w:val="lt-LT"/>
              </w:rPr>
            </w:pPr>
            <w:r w:rsidRPr="004D7E4D">
              <w:rPr>
                <w:rFonts w:ascii="Times New Roman" w:hAnsi="Times New Roman" w:cs="Times New Roman"/>
                <w:b/>
                <w:sz w:val="24"/>
                <w:szCs w:val="24"/>
                <w:lang w:val="lt-LT"/>
              </w:rPr>
              <w:t>Transporto priemonės</w:t>
            </w:r>
          </w:p>
        </w:tc>
        <w:tc>
          <w:tcPr>
            <w:tcW w:w="2352" w:type="dxa"/>
            <w:tcMar>
              <w:top w:w="28" w:type="dxa"/>
              <w:left w:w="57" w:type="dxa"/>
              <w:bottom w:w="28" w:type="dxa"/>
              <w:right w:w="57" w:type="dxa"/>
            </w:tcMar>
            <w:vAlign w:val="center"/>
          </w:tcPr>
          <w:p w14:paraId="4EB7E40A" w14:textId="77777777" w:rsidR="00C73B47" w:rsidRPr="004D7E4D" w:rsidRDefault="00C73B47" w:rsidP="00F92275">
            <w:pPr>
              <w:spacing w:after="0"/>
              <w:jc w:val="center"/>
              <w:rPr>
                <w:rFonts w:ascii="Times New Roman" w:hAnsi="Times New Roman" w:cs="Times New Roman"/>
                <w:sz w:val="24"/>
                <w:szCs w:val="24"/>
                <w:lang w:val="lt-LT"/>
              </w:rPr>
            </w:pPr>
          </w:p>
        </w:tc>
      </w:tr>
      <w:tr w:rsidR="004D7E4D" w:rsidRPr="004D7E4D" w14:paraId="5AB23AA4" w14:textId="77777777" w:rsidTr="00F92275">
        <w:trPr>
          <w:trHeight w:val="23"/>
          <w:jc w:val="center"/>
        </w:trPr>
        <w:tc>
          <w:tcPr>
            <w:tcW w:w="846" w:type="dxa"/>
            <w:tcMar>
              <w:top w:w="28" w:type="dxa"/>
              <w:left w:w="57" w:type="dxa"/>
              <w:bottom w:w="28" w:type="dxa"/>
              <w:right w:w="57" w:type="dxa"/>
            </w:tcMar>
            <w:vAlign w:val="center"/>
          </w:tcPr>
          <w:p w14:paraId="404C7518"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8.1.</w:t>
            </w:r>
          </w:p>
        </w:tc>
        <w:tc>
          <w:tcPr>
            <w:tcW w:w="6379" w:type="dxa"/>
            <w:tcMar>
              <w:top w:w="28" w:type="dxa"/>
              <w:left w:w="57" w:type="dxa"/>
              <w:bottom w:w="28" w:type="dxa"/>
              <w:right w:w="57" w:type="dxa"/>
            </w:tcMar>
            <w:vAlign w:val="center"/>
          </w:tcPr>
          <w:p w14:paraId="5034DDFA"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Lengvieji automobiliai ir jų priekabos</w:t>
            </w:r>
          </w:p>
        </w:tc>
        <w:tc>
          <w:tcPr>
            <w:tcW w:w="2352" w:type="dxa"/>
            <w:tcMar>
              <w:top w:w="28" w:type="dxa"/>
              <w:left w:w="57" w:type="dxa"/>
              <w:bottom w:w="28" w:type="dxa"/>
              <w:right w:w="57" w:type="dxa"/>
            </w:tcMar>
            <w:vAlign w:val="center"/>
          </w:tcPr>
          <w:p w14:paraId="1734ABD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6</w:t>
            </w:r>
          </w:p>
        </w:tc>
      </w:tr>
      <w:tr w:rsidR="004D7E4D" w:rsidRPr="004D7E4D" w14:paraId="0CD5EBBC" w14:textId="77777777" w:rsidTr="00F92275">
        <w:trPr>
          <w:trHeight w:val="23"/>
          <w:jc w:val="center"/>
        </w:trPr>
        <w:tc>
          <w:tcPr>
            <w:tcW w:w="846" w:type="dxa"/>
            <w:tcMar>
              <w:top w:w="28" w:type="dxa"/>
              <w:left w:w="57" w:type="dxa"/>
              <w:bottom w:w="28" w:type="dxa"/>
              <w:right w:w="57" w:type="dxa"/>
            </w:tcMar>
            <w:vAlign w:val="center"/>
          </w:tcPr>
          <w:p w14:paraId="02807B00"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8.2.</w:t>
            </w:r>
          </w:p>
        </w:tc>
        <w:tc>
          <w:tcPr>
            <w:tcW w:w="6379" w:type="dxa"/>
            <w:tcMar>
              <w:top w:w="28" w:type="dxa"/>
              <w:left w:w="57" w:type="dxa"/>
              <w:bottom w:w="28" w:type="dxa"/>
              <w:right w:w="57" w:type="dxa"/>
            </w:tcMar>
            <w:vAlign w:val="center"/>
          </w:tcPr>
          <w:p w14:paraId="15FB652D"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Specialieji automobiliai</w:t>
            </w:r>
          </w:p>
        </w:tc>
        <w:tc>
          <w:tcPr>
            <w:tcW w:w="2352" w:type="dxa"/>
            <w:tcMar>
              <w:top w:w="28" w:type="dxa"/>
              <w:left w:w="57" w:type="dxa"/>
              <w:bottom w:w="28" w:type="dxa"/>
              <w:right w:w="57" w:type="dxa"/>
            </w:tcMar>
            <w:vAlign w:val="center"/>
          </w:tcPr>
          <w:p w14:paraId="68652F56"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w:t>
            </w:r>
          </w:p>
        </w:tc>
      </w:tr>
      <w:tr w:rsidR="004D7E4D" w:rsidRPr="004D7E4D" w14:paraId="34921201" w14:textId="77777777" w:rsidTr="00F92275">
        <w:trPr>
          <w:trHeight w:val="23"/>
          <w:jc w:val="center"/>
        </w:trPr>
        <w:tc>
          <w:tcPr>
            <w:tcW w:w="846" w:type="dxa"/>
            <w:tcMar>
              <w:top w:w="28" w:type="dxa"/>
              <w:left w:w="57" w:type="dxa"/>
              <w:bottom w:w="28" w:type="dxa"/>
              <w:right w:w="57" w:type="dxa"/>
            </w:tcMar>
            <w:vAlign w:val="center"/>
          </w:tcPr>
          <w:p w14:paraId="05C13795"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8.3.</w:t>
            </w:r>
          </w:p>
        </w:tc>
        <w:tc>
          <w:tcPr>
            <w:tcW w:w="6379" w:type="dxa"/>
            <w:tcMar>
              <w:top w:w="28" w:type="dxa"/>
              <w:left w:w="57" w:type="dxa"/>
              <w:bottom w:w="28" w:type="dxa"/>
              <w:right w:w="57" w:type="dxa"/>
            </w:tcMar>
            <w:vAlign w:val="center"/>
          </w:tcPr>
          <w:p w14:paraId="607E1004"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Autobusai, krovininiai automobiliai, jų priekabos ir puspriekabės</w:t>
            </w:r>
          </w:p>
        </w:tc>
        <w:tc>
          <w:tcPr>
            <w:tcW w:w="2352" w:type="dxa"/>
            <w:tcMar>
              <w:top w:w="28" w:type="dxa"/>
              <w:left w:w="57" w:type="dxa"/>
              <w:bottom w:w="28" w:type="dxa"/>
              <w:right w:w="57" w:type="dxa"/>
            </w:tcMar>
            <w:vAlign w:val="center"/>
          </w:tcPr>
          <w:p w14:paraId="5F394ED4"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w:t>
            </w:r>
          </w:p>
        </w:tc>
      </w:tr>
      <w:tr w:rsidR="004D7E4D" w:rsidRPr="004D7E4D" w14:paraId="68489507" w14:textId="77777777" w:rsidTr="00F92275">
        <w:trPr>
          <w:trHeight w:val="23"/>
          <w:jc w:val="center"/>
        </w:trPr>
        <w:tc>
          <w:tcPr>
            <w:tcW w:w="846" w:type="dxa"/>
            <w:tcMar>
              <w:top w:w="28" w:type="dxa"/>
              <w:left w:w="57" w:type="dxa"/>
              <w:bottom w:w="28" w:type="dxa"/>
              <w:right w:w="57" w:type="dxa"/>
            </w:tcMar>
            <w:vAlign w:val="center"/>
          </w:tcPr>
          <w:p w14:paraId="62C974EC"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8.4.</w:t>
            </w:r>
          </w:p>
        </w:tc>
        <w:tc>
          <w:tcPr>
            <w:tcW w:w="6379" w:type="dxa"/>
            <w:tcMar>
              <w:top w:w="28" w:type="dxa"/>
              <w:left w:w="57" w:type="dxa"/>
              <w:bottom w:w="28" w:type="dxa"/>
              <w:right w:w="57" w:type="dxa"/>
            </w:tcMar>
            <w:vAlign w:val="center"/>
          </w:tcPr>
          <w:p w14:paraId="6597634A"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Kitos transporto priemonės</w:t>
            </w:r>
          </w:p>
        </w:tc>
        <w:tc>
          <w:tcPr>
            <w:tcW w:w="2352" w:type="dxa"/>
            <w:tcMar>
              <w:top w:w="28" w:type="dxa"/>
              <w:left w:w="57" w:type="dxa"/>
              <w:bottom w:w="28" w:type="dxa"/>
              <w:right w:w="57" w:type="dxa"/>
            </w:tcMar>
            <w:vAlign w:val="center"/>
          </w:tcPr>
          <w:p w14:paraId="7BC8FAC0"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4EBAB982" w14:textId="77777777" w:rsidTr="00F92275">
        <w:trPr>
          <w:trHeight w:val="23"/>
          <w:jc w:val="center"/>
        </w:trPr>
        <w:tc>
          <w:tcPr>
            <w:tcW w:w="846" w:type="dxa"/>
            <w:tcMar>
              <w:top w:w="28" w:type="dxa"/>
              <w:left w:w="57" w:type="dxa"/>
              <w:bottom w:w="28" w:type="dxa"/>
              <w:right w:w="57" w:type="dxa"/>
            </w:tcMar>
            <w:vAlign w:val="center"/>
          </w:tcPr>
          <w:p w14:paraId="438A225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9.</w:t>
            </w:r>
          </w:p>
        </w:tc>
        <w:tc>
          <w:tcPr>
            <w:tcW w:w="6379" w:type="dxa"/>
            <w:tcMar>
              <w:top w:w="28" w:type="dxa"/>
              <w:left w:w="57" w:type="dxa"/>
              <w:bottom w:w="28" w:type="dxa"/>
              <w:right w:w="57" w:type="dxa"/>
            </w:tcMar>
            <w:vAlign w:val="center"/>
          </w:tcPr>
          <w:p w14:paraId="2554DDB8" w14:textId="77777777" w:rsidR="00C73B47" w:rsidRPr="004D7E4D" w:rsidRDefault="00C73B47" w:rsidP="00F92275">
            <w:pPr>
              <w:spacing w:after="0"/>
              <w:rPr>
                <w:rFonts w:ascii="Times New Roman" w:hAnsi="Times New Roman" w:cs="Times New Roman"/>
                <w:b/>
                <w:sz w:val="24"/>
                <w:szCs w:val="24"/>
                <w:lang w:val="lt-LT"/>
              </w:rPr>
            </w:pPr>
            <w:r w:rsidRPr="004D7E4D">
              <w:rPr>
                <w:rFonts w:ascii="Times New Roman" w:hAnsi="Times New Roman" w:cs="Times New Roman"/>
                <w:b/>
                <w:sz w:val="24"/>
                <w:szCs w:val="24"/>
                <w:lang w:val="lt-LT"/>
              </w:rPr>
              <w:t>Baldai ir biuro įranga</w:t>
            </w:r>
          </w:p>
        </w:tc>
        <w:tc>
          <w:tcPr>
            <w:tcW w:w="2352" w:type="dxa"/>
            <w:tcMar>
              <w:top w:w="28" w:type="dxa"/>
              <w:left w:w="57" w:type="dxa"/>
              <w:bottom w:w="28" w:type="dxa"/>
              <w:right w:w="57" w:type="dxa"/>
            </w:tcMar>
            <w:vAlign w:val="center"/>
          </w:tcPr>
          <w:p w14:paraId="43CA9B75" w14:textId="77777777" w:rsidR="00C73B47" w:rsidRPr="004D7E4D" w:rsidRDefault="00C73B47" w:rsidP="00F92275">
            <w:pPr>
              <w:spacing w:after="0"/>
              <w:jc w:val="center"/>
              <w:rPr>
                <w:rFonts w:ascii="Times New Roman" w:hAnsi="Times New Roman" w:cs="Times New Roman"/>
                <w:sz w:val="24"/>
                <w:szCs w:val="24"/>
                <w:lang w:val="lt-LT"/>
              </w:rPr>
            </w:pPr>
          </w:p>
        </w:tc>
      </w:tr>
      <w:tr w:rsidR="004D7E4D" w:rsidRPr="004D7E4D" w14:paraId="6D9AF293" w14:textId="77777777" w:rsidTr="00F92275">
        <w:trPr>
          <w:trHeight w:val="23"/>
          <w:jc w:val="center"/>
        </w:trPr>
        <w:tc>
          <w:tcPr>
            <w:tcW w:w="846" w:type="dxa"/>
            <w:tcMar>
              <w:top w:w="28" w:type="dxa"/>
              <w:left w:w="57" w:type="dxa"/>
              <w:bottom w:w="28" w:type="dxa"/>
              <w:right w:w="57" w:type="dxa"/>
            </w:tcMar>
            <w:vAlign w:val="center"/>
          </w:tcPr>
          <w:p w14:paraId="6C6BA08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9.1.</w:t>
            </w:r>
          </w:p>
        </w:tc>
        <w:tc>
          <w:tcPr>
            <w:tcW w:w="6379" w:type="dxa"/>
            <w:tcMar>
              <w:top w:w="28" w:type="dxa"/>
              <w:left w:w="57" w:type="dxa"/>
              <w:bottom w:w="28" w:type="dxa"/>
              <w:right w:w="57" w:type="dxa"/>
            </w:tcMar>
            <w:vAlign w:val="center"/>
          </w:tcPr>
          <w:p w14:paraId="77FAD90C"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Baldai</w:t>
            </w:r>
          </w:p>
        </w:tc>
        <w:tc>
          <w:tcPr>
            <w:tcW w:w="2352" w:type="dxa"/>
            <w:tcMar>
              <w:top w:w="28" w:type="dxa"/>
              <w:left w:w="57" w:type="dxa"/>
              <w:bottom w:w="28" w:type="dxa"/>
              <w:right w:w="57" w:type="dxa"/>
            </w:tcMar>
            <w:vAlign w:val="center"/>
          </w:tcPr>
          <w:p w14:paraId="6D65989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12</w:t>
            </w:r>
          </w:p>
        </w:tc>
      </w:tr>
      <w:tr w:rsidR="004D7E4D" w:rsidRPr="004D7E4D" w14:paraId="2F3F5BE1" w14:textId="77777777" w:rsidTr="00F92275">
        <w:trPr>
          <w:trHeight w:val="23"/>
          <w:jc w:val="center"/>
        </w:trPr>
        <w:tc>
          <w:tcPr>
            <w:tcW w:w="846" w:type="dxa"/>
            <w:tcMar>
              <w:top w:w="28" w:type="dxa"/>
              <w:left w:w="57" w:type="dxa"/>
              <w:bottom w:w="28" w:type="dxa"/>
              <w:right w:w="57" w:type="dxa"/>
            </w:tcMar>
            <w:vAlign w:val="center"/>
          </w:tcPr>
          <w:p w14:paraId="6C58F400"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9.2.</w:t>
            </w:r>
          </w:p>
        </w:tc>
        <w:tc>
          <w:tcPr>
            <w:tcW w:w="6379" w:type="dxa"/>
            <w:tcMar>
              <w:top w:w="28" w:type="dxa"/>
              <w:left w:w="57" w:type="dxa"/>
              <w:bottom w:w="28" w:type="dxa"/>
              <w:right w:w="57" w:type="dxa"/>
            </w:tcMar>
            <w:vAlign w:val="center"/>
          </w:tcPr>
          <w:p w14:paraId="2B9594EB"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Kompiuteriai ir jų įranga</w:t>
            </w:r>
          </w:p>
        </w:tc>
        <w:tc>
          <w:tcPr>
            <w:tcW w:w="2352" w:type="dxa"/>
            <w:tcMar>
              <w:top w:w="28" w:type="dxa"/>
              <w:left w:w="57" w:type="dxa"/>
              <w:bottom w:w="28" w:type="dxa"/>
              <w:right w:w="57" w:type="dxa"/>
            </w:tcMar>
            <w:vAlign w:val="center"/>
          </w:tcPr>
          <w:p w14:paraId="247ECB06"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75BB74B8" w14:textId="77777777" w:rsidTr="00F92275">
        <w:trPr>
          <w:trHeight w:val="23"/>
          <w:jc w:val="center"/>
        </w:trPr>
        <w:tc>
          <w:tcPr>
            <w:tcW w:w="846" w:type="dxa"/>
            <w:tcMar>
              <w:top w:w="28" w:type="dxa"/>
              <w:left w:w="57" w:type="dxa"/>
              <w:bottom w:w="28" w:type="dxa"/>
              <w:right w:w="57" w:type="dxa"/>
            </w:tcMar>
            <w:vAlign w:val="center"/>
          </w:tcPr>
          <w:p w14:paraId="2CB49125"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9.3.</w:t>
            </w:r>
          </w:p>
        </w:tc>
        <w:tc>
          <w:tcPr>
            <w:tcW w:w="6379" w:type="dxa"/>
            <w:tcMar>
              <w:top w:w="28" w:type="dxa"/>
              <w:left w:w="57" w:type="dxa"/>
              <w:bottom w:w="28" w:type="dxa"/>
              <w:right w:w="57" w:type="dxa"/>
            </w:tcMar>
            <w:vAlign w:val="center"/>
          </w:tcPr>
          <w:p w14:paraId="2630FA15"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Kopijavimo ir dokumentų dauginimo priemonės</w:t>
            </w:r>
          </w:p>
        </w:tc>
        <w:tc>
          <w:tcPr>
            <w:tcW w:w="2352" w:type="dxa"/>
            <w:tcMar>
              <w:top w:w="28" w:type="dxa"/>
              <w:left w:w="57" w:type="dxa"/>
              <w:bottom w:w="28" w:type="dxa"/>
              <w:right w:w="57" w:type="dxa"/>
            </w:tcMar>
            <w:vAlign w:val="center"/>
          </w:tcPr>
          <w:p w14:paraId="3FF6AF9A"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w:t>
            </w:r>
          </w:p>
        </w:tc>
      </w:tr>
      <w:tr w:rsidR="004D7E4D" w:rsidRPr="004D7E4D" w14:paraId="47F84947" w14:textId="77777777" w:rsidTr="00F92275">
        <w:trPr>
          <w:trHeight w:val="23"/>
          <w:jc w:val="center"/>
        </w:trPr>
        <w:tc>
          <w:tcPr>
            <w:tcW w:w="846" w:type="dxa"/>
            <w:tcMar>
              <w:top w:w="28" w:type="dxa"/>
              <w:left w:w="57" w:type="dxa"/>
              <w:bottom w:w="28" w:type="dxa"/>
              <w:right w:w="57" w:type="dxa"/>
            </w:tcMar>
            <w:vAlign w:val="center"/>
          </w:tcPr>
          <w:p w14:paraId="3379A584"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9.4.</w:t>
            </w:r>
          </w:p>
        </w:tc>
        <w:tc>
          <w:tcPr>
            <w:tcW w:w="6379" w:type="dxa"/>
            <w:tcMar>
              <w:top w:w="28" w:type="dxa"/>
              <w:left w:w="57" w:type="dxa"/>
              <w:bottom w:w="28" w:type="dxa"/>
              <w:right w:w="57" w:type="dxa"/>
            </w:tcMar>
            <w:vAlign w:val="center"/>
          </w:tcPr>
          <w:p w14:paraId="5CCF775E"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Kita biuro įranga</w:t>
            </w:r>
          </w:p>
        </w:tc>
        <w:tc>
          <w:tcPr>
            <w:tcW w:w="2352" w:type="dxa"/>
            <w:tcMar>
              <w:top w:w="28" w:type="dxa"/>
              <w:left w:w="57" w:type="dxa"/>
              <w:bottom w:w="28" w:type="dxa"/>
              <w:right w:w="57" w:type="dxa"/>
            </w:tcMar>
            <w:vAlign w:val="center"/>
          </w:tcPr>
          <w:p w14:paraId="1E2336C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8</w:t>
            </w:r>
          </w:p>
        </w:tc>
      </w:tr>
      <w:tr w:rsidR="004D7E4D" w:rsidRPr="004D7E4D" w14:paraId="73299589" w14:textId="77777777" w:rsidTr="00F92275">
        <w:trPr>
          <w:trHeight w:val="23"/>
          <w:jc w:val="center"/>
        </w:trPr>
        <w:tc>
          <w:tcPr>
            <w:tcW w:w="846" w:type="dxa"/>
            <w:tcMar>
              <w:top w:w="28" w:type="dxa"/>
              <w:left w:w="57" w:type="dxa"/>
              <w:bottom w:w="28" w:type="dxa"/>
              <w:right w:w="57" w:type="dxa"/>
            </w:tcMar>
            <w:vAlign w:val="center"/>
          </w:tcPr>
          <w:p w14:paraId="1B20075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w:t>
            </w:r>
          </w:p>
        </w:tc>
        <w:tc>
          <w:tcPr>
            <w:tcW w:w="6379" w:type="dxa"/>
            <w:tcMar>
              <w:top w:w="28" w:type="dxa"/>
              <w:left w:w="57" w:type="dxa"/>
              <w:bottom w:w="28" w:type="dxa"/>
              <w:right w:w="57" w:type="dxa"/>
            </w:tcMar>
            <w:vAlign w:val="center"/>
          </w:tcPr>
          <w:p w14:paraId="36C6EA60" w14:textId="77777777" w:rsidR="00C73B47" w:rsidRPr="004D7E4D" w:rsidRDefault="00C73B47" w:rsidP="00F92275">
            <w:pPr>
              <w:spacing w:after="0"/>
              <w:rPr>
                <w:rFonts w:ascii="Times New Roman" w:hAnsi="Times New Roman" w:cs="Times New Roman"/>
                <w:b/>
                <w:sz w:val="24"/>
                <w:szCs w:val="24"/>
                <w:lang w:val="lt-LT"/>
              </w:rPr>
            </w:pPr>
            <w:r w:rsidRPr="004D7E4D">
              <w:rPr>
                <w:rFonts w:ascii="Times New Roman" w:hAnsi="Times New Roman" w:cs="Times New Roman"/>
                <w:b/>
                <w:sz w:val="24"/>
                <w:szCs w:val="24"/>
                <w:lang w:val="lt-LT"/>
              </w:rPr>
              <w:t>Kitas ilgalaikis materialusis turtas</w:t>
            </w:r>
          </w:p>
        </w:tc>
        <w:tc>
          <w:tcPr>
            <w:tcW w:w="2352" w:type="dxa"/>
            <w:tcMar>
              <w:top w:w="28" w:type="dxa"/>
              <w:left w:w="57" w:type="dxa"/>
              <w:bottom w:w="28" w:type="dxa"/>
              <w:right w:w="57" w:type="dxa"/>
            </w:tcMar>
            <w:vAlign w:val="center"/>
          </w:tcPr>
          <w:p w14:paraId="081A472F" w14:textId="77777777" w:rsidR="00C73B47" w:rsidRPr="004D7E4D" w:rsidRDefault="00C73B47" w:rsidP="00F92275">
            <w:pPr>
              <w:spacing w:after="0"/>
              <w:jc w:val="center"/>
              <w:rPr>
                <w:rFonts w:ascii="Times New Roman" w:hAnsi="Times New Roman" w:cs="Times New Roman"/>
                <w:sz w:val="24"/>
                <w:szCs w:val="24"/>
                <w:lang w:val="lt-LT"/>
              </w:rPr>
            </w:pPr>
          </w:p>
        </w:tc>
      </w:tr>
      <w:tr w:rsidR="004D7E4D" w:rsidRPr="004D7E4D" w14:paraId="0CC8C4A3" w14:textId="77777777" w:rsidTr="00F92275">
        <w:trPr>
          <w:trHeight w:val="23"/>
          <w:jc w:val="center"/>
        </w:trPr>
        <w:tc>
          <w:tcPr>
            <w:tcW w:w="846" w:type="dxa"/>
            <w:tcMar>
              <w:top w:w="28" w:type="dxa"/>
              <w:left w:w="57" w:type="dxa"/>
              <w:bottom w:w="28" w:type="dxa"/>
              <w:right w:w="57" w:type="dxa"/>
            </w:tcMar>
            <w:vAlign w:val="center"/>
          </w:tcPr>
          <w:p w14:paraId="1D5AA334"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10.1.</w:t>
            </w:r>
          </w:p>
        </w:tc>
        <w:tc>
          <w:tcPr>
            <w:tcW w:w="6379" w:type="dxa"/>
            <w:tcMar>
              <w:top w:w="28" w:type="dxa"/>
              <w:left w:w="57" w:type="dxa"/>
              <w:bottom w:w="28" w:type="dxa"/>
              <w:right w:w="57" w:type="dxa"/>
            </w:tcMar>
            <w:vAlign w:val="center"/>
          </w:tcPr>
          <w:p w14:paraId="3933D43D"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Scenos meno priemonės</w:t>
            </w:r>
          </w:p>
        </w:tc>
        <w:tc>
          <w:tcPr>
            <w:tcW w:w="2352" w:type="dxa"/>
            <w:tcMar>
              <w:top w:w="28" w:type="dxa"/>
              <w:left w:w="57" w:type="dxa"/>
              <w:bottom w:w="28" w:type="dxa"/>
              <w:right w:w="57" w:type="dxa"/>
            </w:tcMar>
            <w:vAlign w:val="center"/>
          </w:tcPr>
          <w:p w14:paraId="1461F38A"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7</w:t>
            </w:r>
          </w:p>
        </w:tc>
      </w:tr>
      <w:tr w:rsidR="004D7E4D" w:rsidRPr="004D7E4D" w14:paraId="7C775E35" w14:textId="77777777" w:rsidTr="00F92275">
        <w:trPr>
          <w:trHeight w:val="23"/>
          <w:jc w:val="center"/>
        </w:trPr>
        <w:tc>
          <w:tcPr>
            <w:tcW w:w="846" w:type="dxa"/>
            <w:tcMar>
              <w:top w:w="28" w:type="dxa"/>
              <w:left w:w="57" w:type="dxa"/>
              <w:bottom w:w="28" w:type="dxa"/>
              <w:right w:w="57" w:type="dxa"/>
            </w:tcMar>
            <w:vAlign w:val="center"/>
          </w:tcPr>
          <w:p w14:paraId="0D2C49F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10.2.</w:t>
            </w:r>
          </w:p>
        </w:tc>
        <w:tc>
          <w:tcPr>
            <w:tcW w:w="6379" w:type="dxa"/>
            <w:tcMar>
              <w:top w:w="28" w:type="dxa"/>
              <w:left w:w="57" w:type="dxa"/>
              <w:bottom w:w="28" w:type="dxa"/>
              <w:right w:w="57" w:type="dxa"/>
            </w:tcMar>
            <w:vAlign w:val="center"/>
          </w:tcPr>
          <w:p w14:paraId="771ECE77"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Muzikos instrumentai</w:t>
            </w:r>
          </w:p>
        </w:tc>
        <w:tc>
          <w:tcPr>
            <w:tcW w:w="2352" w:type="dxa"/>
            <w:tcMar>
              <w:top w:w="28" w:type="dxa"/>
              <w:left w:w="57" w:type="dxa"/>
              <w:bottom w:w="28" w:type="dxa"/>
              <w:right w:w="57" w:type="dxa"/>
            </w:tcMar>
            <w:vAlign w:val="center"/>
          </w:tcPr>
          <w:p w14:paraId="73E3927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w:t>
            </w:r>
          </w:p>
        </w:tc>
      </w:tr>
      <w:tr w:rsidR="004D7E4D" w:rsidRPr="004D7E4D" w14:paraId="5F488FC0" w14:textId="77777777" w:rsidTr="00F92275">
        <w:trPr>
          <w:trHeight w:val="23"/>
          <w:jc w:val="center"/>
        </w:trPr>
        <w:tc>
          <w:tcPr>
            <w:tcW w:w="846" w:type="dxa"/>
            <w:tcMar>
              <w:top w:w="28" w:type="dxa"/>
              <w:left w:w="57" w:type="dxa"/>
              <w:bottom w:w="28" w:type="dxa"/>
              <w:right w:w="57" w:type="dxa"/>
            </w:tcMar>
            <w:vAlign w:val="center"/>
          </w:tcPr>
          <w:p w14:paraId="0A661C41"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10.3.</w:t>
            </w:r>
          </w:p>
        </w:tc>
        <w:tc>
          <w:tcPr>
            <w:tcW w:w="6379" w:type="dxa"/>
            <w:tcMar>
              <w:top w:w="28" w:type="dxa"/>
              <w:left w:w="57" w:type="dxa"/>
              <w:bottom w:w="28" w:type="dxa"/>
              <w:right w:w="57" w:type="dxa"/>
            </w:tcMar>
            <w:vAlign w:val="center"/>
          </w:tcPr>
          <w:p w14:paraId="0A56ACFA"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Elektros aparatūra ir prietaisai</w:t>
            </w:r>
          </w:p>
        </w:tc>
        <w:tc>
          <w:tcPr>
            <w:tcW w:w="2352" w:type="dxa"/>
            <w:tcMar>
              <w:top w:w="28" w:type="dxa"/>
              <w:left w:w="57" w:type="dxa"/>
              <w:bottom w:w="28" w:type="dxa"/>
              <w:right w:w="57" w:type="dxa"/>
            </w:tcMar>
            <w:vAlign w:val="center"/>
          </w:tcPr>
          <w:p w14:paraId="3A36B19C"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6C10101B" w14:textId="77777777" w:rsidTr="00F92275">
        <w:trPr>
          <w:trHeight w:val="23"/>
          <w:jc w:val="center"/>
        </w:trPr>
        <w:tc>
          <w:tcPr>
            <w:tcW w:w="846" w:type="dxa"/>
            <w:tcMar>
              <w:top w:w="28" w:type="dxa"/>
              <w:left w:w="57" w:type="dxa"/>
              <w:bottom w:w="28" w:type="dxa"/>
              <w:right w:w="57" w:type="dxa"/>
            </w:tcMar>
            <w:vAlign w:val="center"/>
          </w:tcPr>
          <w:p w14:paraId="7DBFB008"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10.4.</w:t>
            </w:r>
          </w:p>
        </w:tc>
        <w:tc>
          <w:tcPr>
            <w:tcW w:w="6379" w:type="dxa"/>
            <w:tcMar>
              <w:top w:w="28" w:type="dxa"/>
              <w:left w:w="57" w:type="dxa"/>
              <w:bottom w:w="28" w:type="dxa"/>
              <w:right w:w="57" w:type="dxa"/>
            </w:tcMar>
            <w:vAlign w:val="center"/>
          </w:tcPr>
          <w:p w14:paraId="3DD129B4"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Sporto ir kitas inventorius</w:t>
            </w:r>
          </w:p>
        </w:tc>
        <w:tc>
          <w:tcPr>
            <w:tcW w:w="2352" w:type="dxa"/>
            <w:tcMar>
              <w:top w:w="28" w:type="dxa"/>
              <w:left w:w="57" w:type="dxa"/>
              <w:bottom w:w="28" w:type="dxa"/>
              <w:right w:w="57" w:type="dxa"/>
            </w:tcMar>
            <w:vAlign w:val="center"/>
          </w:tcPr>
          <w:p w14:paraId="1C39AF8A"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3520F05F" w14:textId="77777777" w:rsidTr="00F92275">
        <w:trPr>
          <w:trHeight w:val="23"/>
          <w:jc w:val="center"/>
        </w:trPr>
        <w:tc>
          <w:tcPr>
            <w:tcW w:w="846" w:type="dxa"/>
            <w:tcMar>
              <w:top w:w="28" w:type="dxa"/>
              <w:left w:w="57" w:type="dxa"/>
              <w:bottom w:w="28" w:type="dxa"/>
              <w:right w:w="57" w:type="dxa"/>
            </w:tcMar>
            <w:vAlign w:val="center"/>
          </w:tcPr>
          <w:p w14:paraId="3F46C6E2"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10.5.</w:t>
            </w:r>
          </w:p>
        </w:tc>
        <w:tc>
          <w:tcPr>
            <w:tcW w:w="6379" w:type="dxa"/>
            <w:tcMar>
              <w:top w:w="28" w:type="dxa"/>
              <w:left w:w="57" w:type="dxa"/>
              <w:bottom w:w="28" w:type="dxa"/>
              <w:right w:w="57" w:type="dxa"/>
            </w:tcMar>
            <w:vAlign w:val="center"/>
          </w:tcPr>
          <w:p w14:paraId="1948954F"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Informaciniai stendai**</w:t>
            </w:r>
          </w:p>
        </w:tc>
        <w:tc>
          <w:tcPr>
            <w:tcW w:w="2352" w:type="dxa"/>
            <w:tcMar>
              <w:top w:w="28" w:type="dxa"/>
              <w:left w:w="57" w:type="dxa"/>
              <w:bottom w:w="28" w:type="dxa"/>
              <w:right w:w="57" w:type="dxa"/>
            </w:tcMar>
            <w:vAlign w:val="center"/>
          </w:tcPr>
          <w:p w14:paraId="1094BCF0"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30F56A7E" w14:textId="77777777" w:rsidTr="00F92275">
        <w:trPr>
          <w:trHeight w:val="23"/>
          <w:jc w:val="center"/>
        </w:trPr>
        <w:tc>
          <w:tcPr>
            <w:tcW w:w="846" w:type="dxa"/>
            <w:tcMar>
              <w:top w:w="28" w:type="dxa"/>
              <w:left w:w="57" w:type="dxa"/>
              <w:bottom w:w="28" w:type="dxa"/>
              <w:right w:w="57" w:type="dxa"/>
            </w:tcMar>
            <w:vAlign w:val="center"/>
          </w:tcPr>
          <w:p w14:paraId="4BB2344B"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10.6.</w:t>
            </w:r>
          </w:p>
        </w:tc>
        <w:tc>
          <w:tcPr>
            <w:tcW w:w="6379" w:type="dxa"/>
            <w:tcMar>
              <w:top w:w="28" w:type="dxa"/>
              <w:left w:w="57" w:type="dxa"/>
              <w:bottom w:w="28" w:type="dxa"/>
              <w:right w:w="57" w:type="dxa"/>
            </w:tcMar>
            <w:vAlign w:val="center"/>
          </w:tcPr>
          <w:p w14:paraId="0E8CFB8A"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Skulptūros</w:t>
            </w:r>
          </w:p>
        </w:tc>
        <w:tc>
          <w:tcPr>
            <w:tcW w:w="2352" w:type="dxa"/>
            <w:tcMar>
              <w:top w:w="28" w:type="dxa"/>
              <w:left w:w="57" w:type="dxa"/>
              <w:bottom w:w="28" w:type="dxa"/>
              <w:right w:w="57" w:type="dxa"/>
            </w:tcMar>
            <w:vAlign w:val="center"/>
          </w:tcPr>
          <w:p w14:paraId="519A8BE3"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0083EE53" w14:textId="77777777" w:rsidTr="00F92275">
        <w:trPr>
          <w:trHeight w:val="23"/>
          <w:jc w:val="center"/>
        </w:trPr>
        <w:tc>
          <w:tcPr>
            <w:tcW w:w="846" w:type="dxa"/>
            <w:tcMar>
              <w:top w:w="28" w:type="dxa"/>
              <w:left w:w="57" w:type="dxa"/>
              <w:bottom w:w="28" w:type="dxa"/>
              <w:right w:w="57" w:type="dxa"/>
            </w:tcMar>
            <w:vAlign w:val="center"/>
          </w:tcPr>
          <w:p w14:paraId="5203343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10.7.</w:t>
            </w:r>
          </w:p>
        </w:tc>
        <w:tc>
          <w:tcPr>
            <w:tcW w:w="6379" w:type="dxa"/>
            <w:tcMar>
              <w:top w:w="28" w:type="dxa"/>
              <w:left w:w="57" w:type="dxa"/>
              <w:bottom w:w="28" w:type="dxa"/>
              <w:right w:w="57" w:type="dxa"/>
            </w:tcMar>
            <w:vAlign w:val="center"/>
          </w:tcPr>
          <w:p w14:paraId="5FF831DF"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Ūkinis inventorius ir kiti reikmenys</w:t>
            </w:r>
          </w:p>
        </w:tc>
        <w:tc>
          <w:tcPr>
            <w:tcW w:w="2352" w:type="dxa"/>
            <w:tcMar>
              <w:top w:w="28" w:type="dxa"/>
              <w:left w:w="57" w:type="dxa"/>
              <w:bottom w:w="28" w:type="dxa"/>
              <w:right w:w="57" w:type="dxa"/>
            </w:tcMar>
            <w:vAlign w:val="center"/>
          </w:tcPr>
          <w:p w14:paraId="4F9E21C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5</w:t>
            </w:r>
          </w:p>
        </w:tc>
      </w:tr>
      <w:tr w:rsidR="004D7E4D" w:rsidRPr="004D7E4D" w14:paraId="62C80B1C" w14:textId="77777777" w:rsidTr="00F92275">
        <w:trPr>
          <w:trHeight w:val="23"/>
          <w:jc w:val="center"/>
        </w:trPr>
        <w:tc>
          <w:tcPr>
            <w:tcW w:w="846" w:type="dxa"/>
            <w:tcMar>
              <w:top w:w="28" w:type="dxa"/>
              <w:left w:w="57" w:type="dxa"/>
              <w:bottom w:w="28" w:type="dxa"/>
              <w:right w:w="57" w:type="dxa"/>
            </w:tcMar>
            <w:vAlign w:val="center"/>
          </w:tcPr>
          <w:p w14:paraId="605A9DBF"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10.8.</w:t>
            </w:r>
          </w:p>
        </w:tc>
        <w:tc>
          <w:tcPr>
            <w:tcW w:w="6379" w:type="dxa"/>
            <w:tcMar>
              <w:top w:w="28" w:type="dxa"/>
              <w:left w:w="57" w:type="dxa"/>
              <w:bottom w:w="28" w:type="dxa"/>
              <w:right w:w="57" w:type="dxa"/>
            </w:tcMar>
            <w:vAlign w:val="center"/>
          </w:tcPr>
          <w:p w14:paraId="0F62A00D"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Specialieji drabužiai ir avalynė</w:t>
            </w:r>
          </w:p>
        </w:tc>
        <w:tc>
          <w:tcPr>
            <w:tcW w:w="2352" w:type="dxa"/>
            <w:tcMar>
              <w:top w:w="28" w:type="dxa"/>
              <w:left w:w="57" w:type="dxa"/>
              <w:bottom w:w="28" w:type="dxa"/>
              <w:right w:w="57" w:type="dxa"/>
            </w:tcMar>
            <w:vAlign w:val="center"/>
          </w:tcPr>
          <w:p w14:paraId="55A2D4BC"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3</w:t>
            </w:r>
          </w:p>
        </w:tc>
      </w:tr>
      <w:tr w:rsidR="00F92275" w:rsidRPr="004D7E4D" w14:paraId="35C39A25" w14:textId="77777777" w:rsidTr="00F92275">
        <w:trPr>
          <w:trHeight w:val="23"/>
          <w:jc w:val="center"/>
        </w:trPr>
        <w:tc>
          <w:tcPr>
            <w:tcW w:w="846" w:type="dxa"/>
            <w:tcMar>
              <w:top w:w="28" w:type="dxa"/>
              <w:left w:w="57" w:type="dxa"/>
              <w:bottom w:w="28" w:type="dxa"/>
              <w:right w:w="57" w:type="dxa"/>
            </w:tcMar>
            <w:vAlign w:val="center"/>
          </w:tcPr>
          <w:p w14:paraId="2F5F10B5"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10.9.</w:t>
            </w:r>
          </w:p>
        </w:tc>
        <w:tc>
          <w:tcPr>
            <w:tcW w:w="6379" w:type="dxa"/>
            <w:tcMar>
              <w:top w:w="28" w:type="dxa"/>
              <w:left w:w="57" w:type="dxa"/>
              <w:bottom w:w="28" w:type="dxa"/>
              <w:right w:w="57" w:type="dxa"/>
            </w:tcMar>
            <w:vAlign w:val="center"/>
          </w:tcPr>
          <w:p w14:paraId="6D10B9EE" w14:textId="77777777" w:rsidR="00C73B47" w:rsidRPr="004D7E4D" w:rsidRDefault="00C73B47" w:rsidP="00F92275">
            <w:pPr>
              <w:spacing w:after="0"/>
              <w:rPr>
                <w:rFonts w:ascii="Times New Roman" w:hAnsi="Times New Roman" w:cs="Times New Roman"/>
                <w:sz w:val="24"/>
                <w:szCs w:val="24"/>
                <w:lang w:val="lt-LT"/>
              </w:rPr>
            </w:pPr>
            <w:r w:rsidRPr="004D7E4D">
              <w:rPr>
                <w:rFonts w:ascii="Times New Roman" w:hAnsi="Times New Roman" w:cs="Times New Roman"/>
                <w:sz w:val="24"/>
                <w:szCs w:val="24"/>
                <w:lang w:val="lt-LT"/>
              </w:rPr>
              <w:t>Kitas ilgalaikis materialusis turtas</w:t>
            </w:r>
          </w:p>
        </w:tc>
        <w:tc>
          <w:tcPr>
            <w:tcW w:w="2352" w:type="dxa"/>
            <w:tcMar>
              <w:top w:w="28" w:type="dxa"/>
              <w:left w:w="57" w:type="dxa"/>
              <w:bottom w:w="28" w:type="dxa"/>
              <w:right w:w="57" w:type="dxa"/>
            </w:tcMar>
            <w:vAlign w:val="center"/>
          </w:tcPr>
          <w:p w14:paraId="35B9D8EC" w14:textId="77777777" w:rsidR="00C73B47" w:rsidRPr="004D7E4D" w:rsidRDefault="00C73B47" w:rsidP="00F92275">
            <w:pPr>
              <w:spacing w:after="0"/>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w:t>
            </w:r>
          </w:p>
        </w:tc>
      </w:tr>
    </w:tbl>
    <w:p w14:paraId="648AD2E4" w14:textId="0C3BEDC3" w:rsidR="00B4395C" w:rsidRPr="004D7E4D"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lastRenderedPageBreak/>
        <w:t>Naudingo tarnavimo laikas pagal ilgalaikio materialiojo turto grupes:</w:t>
      </w:r>
    </w:p>
    <w:p w14:paraId="721CFE6B" w14:textId="77777777" w:rsidR="009863A9" w:rsidRPr="004D7E4D"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4D7E4D" w:rsidRPr="004D7E4D" w14:paraId="585568DB" w14:textId="77777777" w:rsidTr="009863A9">
        <w:tc>
          <w:tcPr>
            <w:tcW w:w="7508" w:type="dxa"/>
          </w:tcPr>
          <w:p w14:paraId="1ABEE190" w14:textId="48F57C73"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Pr="004D7E4D"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Naudingo tarnavimo laikas metais</w:t>
            </w:r>
          </w:p>
        </w:tc>
      </w:tr>
      <w:tr w:rsidR="004D7E4D" w:rsidRPr="004D7E4D" w14:paraId="2F13CAE3" w14:textId="77777777" w:rsidTr="009863A9">
        <w:tc>
          <w:tcPr>
            <w:tcW w:w="7508" w:type="dxa"/>
          </w:tcPr>
          <w:p w14:paraId="5FA4799D" w14:textId="2B9D1FEB"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Pastatai </w:t>
            </w:r>
          </w:p>
        </w:tc>
        <w:tc>
          <w:tcPr>
            <w:tcW w:w="2454" w:type="dxa"/>
          </w:tcPr>
          <w:p w14:paraId="43DA76FE" w14:textId="0E0B606D" w:rsidR="00B4395C" w:rsidRPr="004D7E4D" w:rsidRDefault="004C5123"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90</w:t>
            </w:r>
          </w:p>
        </w:tc>
      </w:tr>
      <w:tr w:rsidR="004D7E4D" w:rsidRPr="004D7E4D" w14:paraId="7BD563AA" w14:textId="77777777" w:rsidTr="009863A9">
        <w:tc>
          <w:tcPr>
            <w:tcW w:w="7508" w:type="dxa"/>
          </w:tcPr>
          <w:p w14:paraId="255B2D6D" w14:textId="0A2CFB07"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80</w:t>
            </w:r>
          </w:p>
        </w:tc>
      </w:tr>
      <w:tr w:rsidR="004D7E4D" w:rsidRPr="004D7E4D" w14:paraId="3469E8CB" w14:textId="77777777" w:rsidTr="009863A9">
        <w:tc>
          <w:tcPr>
            <w:tcW w:w="7508" w:type="dxa"/>
          </w:tcPr>
          <w:p w14:paraId="445D7A07" w14:textId="5872D0B4"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20</w:t>
            </w:r>
          </w:p>
        </w:tc>
      </w:tr>
      <w:tr w:rsidR="004D7E4D" w:rsidRPr="004D7E4D" w14:paraId="3C5BD06D" w14:textId="77777777" w:rsidTr="009863A9">
        <w:tc>
          <w:tcPr>
            <w:tcW w:w="7508" w:type="dxa"/>
          </w:tcPr>
          <w:p w14:paraId="5E1488F0" w14:textId="18C17C8C"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Mašinos ir įrenginiai</w:t>
            </w:r>
          </w:p>
        </w:tc>
        <w:tc>
          <w:tcPr>
            <w:tcW w:w="2454" w:type="dxa"/>
          </w:tcPr>
          <w:p w14:paraId="54D64D2E" w14:textId="4199EB0F" w:rsidR="00B4395C" w:rsidRPr="004D7E4D" w:rsidRDefault="004C5123"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10</w:t>
            </w:r>
          </w:p>
        </w:tc>
      </w:tr>
      <w:tr w:rsidR="004D7E4D" w:rsidRPr="004D7E4D" w14:paraId="0BE57AD4" w14:textId="77777777" w:rsidTr="009863A9">
        <w:tc>
          <w:tcPr>
            <w:tcW w:w="7508" w:type="dxa"/>
          </w:tcPr>
          <w:p w14:paraId="2D6DD292" w14:textId="7AC15045"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6</w:t>
            </w:r>
          </w:p>
        </w:tc>
      </w:tr>
      <w:tr w:rsidR="004D7E4D" w:rsidRPr="004D7E4D" w14:paraId="4198FF12" w14:textId="77777777" w:rsidTr="009863A9">
        <w:tc>
          <w:tcPr>
            <w:tcW w:w="7508" w:type="dxa"/>
          </w:tcPr>
          <w:p w14:paraId="57CFA92F" w14:textId="3FE981A1"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12</w:t>
            </w:r>
          </w:p>
        </w:tc>
      </w:tr>
      <w:tr w:rsidR="004D7E4D" w:rsidRPr="004D7E4D" w14:paraId="0B26F36F" w14:textId="77777777" w:rsidTr="009863A9">
        <w:tc>
          <w:tcPr>
            <w:tcW w:w="7508" w:type="dxa"/>
          </w:tcPr>
          <w:p w14:paraId="0B9327AE" w14:textId="11819B79"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Kitas ilgalaikis materialusis turtas</w:t>
            </w:r>
          </w:p>
        </w:tc>
        <w:tc>
          <w:tcPr>
            <w:tcW w:w="2454" w:type="dxa"/>
          </w:tcPr>
          <w:p w14:paraId="2765E5A0" w14:textId="5C05A6BB"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7</w:t>
            </w:r>
          </w:p>
        </w:tc>
      </w:tr>
    </w:tbl>
    <w:p w14:paraId="03FBEBDA" w14:textId="77777777" w:rsidR="009863A9" w:rsidRPr="004D7E4D"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4D7E4D"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4D7E4D">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4D7E4D">
        <w:rPr>
          <w:rFonts w:ascii="Times New Roman" w:eastAsia="Times New Roman" w:hAnsi="Times New Roman" w:cs="Arial"/>
          <w:sz w:val="24"/>
          <w:szCs w:val="16"/>
          <w:lang w:val="lt-LT" w:eastAsia="ar-SA"/>
        </w:rPr>
        <w:t xml:space="preserve"> </w:t>
      </w:r>
      <w:r w:rsidRPr="004D7E4D">
        <w:rPr>
          <w:rFonts w:ascii="Times New Roman" w:eastAsia="Times New Roman" w:hAnsi="Times New Roman" w:cs="Arial"/>
          <w:spacing w:val="6"/>
          <w:sz w:val="24"/>
          <w:szCs w:val="24"/>
          <w:lang w:val="lt-LT" w:eastAsia="ar-SA"/>
        </w:rPr>
        <w:t>I</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2"/>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3"/>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š</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š</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p</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1"/>
          <w:sz w:val="24"/>
          <w:szCs w:val="24"/>
          <w:lang w:val="lt-LT" w:eastAsia="ar-SA"/>
        </w:rPr>
        <w:t>it</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pacing w:val="1"/>
          <w:sz w:val="24"/>
          <w:szCs w:val="24"/>
          <w:lang w:val="lt-LT" w:eastAsia="ar-SA"/>
        </w:rPr>
        <w:t>j</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4"/>
          <w:sz w:val="24"/>
          <w:szCs w:val="24"/>
          <w:lang w:val="lt-LT" w:eastAsia="ar-SA"/>
        </w:rPr>
        <w:t xml:space="preserve"> </w:t>
      </w:r>
      <w:r w:rsidRPr="004D7E4D">
        <w:rPr>
          <w:rFonts w:ascii="Times New Roman" w:eastAsia="Times New Roman" w:hAnsi="Times New Roman" w:cs="Arial"/>
          <w:spacing w:val="5"/>
          <w:sz w:val="24"/>
          <w:szCs w:val="24"/>
          <w:lang w:val="lt-LT" w:eastAsia="ar-SA"/>
        </w:rPr>
        <w:t>p</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4"/>
          <w:sz w:val="24"/>
          <w:szCs w:val="24"/>
          <w:lang w:val="lt-LT" w:eastAsia="ar-SA"/>
        </w:rPr>
        <w:t>ž</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31"/>
          <w:sz w:val="24"/>
          <w:szCs w:val="24"/>
          <w:lang w:val="lt-LT" w:eastAsia="ar-SA"/>
        </w:rPr>
        <w:t xml:space="preserve"> </w:t>
      </w:r>
      <w:r w:rsidRPr="004D7E4D">
        <w:rPr>
          <w:rFonts w:ascii="Times New Roman" w:eastAsia="Times New Roman" w:hAnsi="Times New Roman" w:cs="Arial"/>
          <w:spacing w:val="2"/>
          <w:sz w:val="24"/>
          <w:szCs w:val="24"/>
          <w:lang w:val="lt-LT" w:eastAsia="ar-SA"/>
        </w:rPr>
        <w:t>L</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1"/>
          <w:sz w:val="24"/>
          <w:szCs w:val="24"/>
          <w:lang w:val="lt-LT" w:eastAsia="ar-SA"/>
        </w:rPr>
        <w:t xml:space="preserve"> Re</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bl</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0"/>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1"/>
          <w:sz w:val="24"/>
          <w:szCs w:val="24"/>
          <w:lang w:val="lt-LT" w:eastAsia="ar-SA"/>
        </w:rPr>
        <w:t>ė</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2"/>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21"/>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19"/>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ka</w:t>
      </w:r>
      <w:r w:rsidRPr="004D7E4D">
        <w:rPr>
          <w:rFonts w:ascii="Times New Roman" w:eastAsia="Times New Roman" w:hAnsi="Times New Roman" w:cs="Arial"/>
          <w:spacing w:val="19"/>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4"/>
          <w:sz w:val="24"/>
          <w:szCs w:val="24"/>
          <w:lang w:val="lt-LT" w:eastAsia="ar-SA"/>
        </w:rPr>
        <w:t>ž</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1"/>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l</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ngu</w:t>
      </w:r>
      <w:r w:rsidRPr="004D7E4D">
        <w:rPr>
          <w:rFonts w:ascii="Times New Roman" w:eastAsia="Times New Roman" w:hAnsi="Times New Roman" w:cs="Arial"/>
          <w:spacing w:val="17"/>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19"/>
          <w:sz w:val="24"/>
          <w:szCs w:val="24"/>
          <w:lang w:val="lt-LT" w:eastAsia="ar-SA"/>
        </w:rPr>
        <w:t xml:space="preserve"> </w:t>
      </w:r>
      <w:r w:rsidRPr="004D7E4D">
        <w:rPr>
          <w:rFonts w:ascii="Times New Roman" w:eastAsia="Times New Roman" w:hAnsi="Times New Roman" w:cs="Arial"/>
          <w:spacing w:val="6"/>
          <w:sz w:val="24"/>
          <w:szCs w:val="24"/>
          <w:lang w:val="lt-LT" w:eastAsia="ar-SA"/>
        </w:rPr>
        <w:t>(</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li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ud</w:t>
      </w:r>
      <w:r w:rsidRPr="004D7E4D">
        <w:rPr>
          <w:rFonts w:ascii="Times New Roman" w:eastAsia="Times New Roman" w:hAnsi="Times New Roman" w:cs="Arial"/>
          <w:spacing w:val="5"/>
          <w:sz w:val="24"/>
          <w:szCs w:val="24"/>
          <w:lang w:val="lt-LT" w:eastAsia="ar-SA"/>
        </w:rPr>
        <w:t>ot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1"/>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3"/>
          <w:sz w:val="24"/>
          <w:szCs w:val="24"/>
          <w:lang w:val="lt-LT" w:eastAsia="ar-SA"/>
        </w:rPr>
        <w:t xml:space="preserve"> </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4"/>
          <w:sz w:val="24"/>
          <w:szCs w:val="24"/>
          <w:lang w:val="lt-LT" w:eastAsia="ar-SA"/>
        </w:rPr>
        <w:t>ė</w:t>
      </w:r>
      <w:r w:rsidRPr="004D7E4D">
        <w:rPr>
          <w:rFonts w:ascii="Times New Roman" w:eastAsia="Times New Roman" w:hAnsi="Times New Roman" w:cs="Arial"/>
          <w:sz w:val="24"/>
          <w:szCs w:val="24"/>
          <w:lang w:val="lt-LT" w:eastAsia="ar-SA"/>
        </w:rPr>
        <w:t>l</w:t>
      </w:r>
      <w:r w:rsidRPr="004D7E4D">
        <w:rPr>
          <w:rFonts w:ascii="Times New Roman" w:eastAsia="Times New Roman" w:hAnsi="Times New Roman" w:cs="Arial"/>
          <w:spacing w:val="-2"/>
          <w:sz w:val="24"/>
          <w:szCs w:val="24"/>
          <w:lang w:val="lt-LT" w:eastAsia="ar-SA"/>
        </w:rPr>
        <w:t xml:space="preserve">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g</w:t>
      </w:r>
      <w:r w:rsidRPr="004D7E4D">
        <w:rPr>
          <w:rFonts w:ascii="Times New Roman" w:eastAsia="Times New Roman" w:hAnsi="Times New Roman" w:cs="Arial"/>
          <w:spacing w:val="-5"/>
          <w:sz w:val="24"/>
          <w:szCs w:val="24"/>
          <w:lang w:val="lt-LT" w:eastAsia="ar-SA"/>
        </w:rPr>
        <w:t>y</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č</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2"/>
          <w:sz w:val="24"/>
          <w:szCs w:val="24"/>
          <w:lang w:val="lt-LT" w:eastAsia="ar-SA"/>
        </w:rPr>
        <w:t xml:space="preserve"> s</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c</w:t>
      </w:r>
      <w:r w:rsidRPr="004D7E4D">
        <w:rPr>
          <w:rFonts w:ascii="Times New Roman" w:eastAsia="Times New Roman" w:hAnsi="Times New Roman" w:cs="Arial"/>
          <w:sz w:val="24"/>
          <w:szCs w:val="24"/>
          <w:lang w:val="lt-LT" w:eastAsia="ar-SA"/>
        </w:rPr>
        <w:t>h</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1"/>
          <w:sz w:val="24"/>
          <w:szCs w:val="24"/>
          <w:lang w:val="lt-LT" w:eastAsia="ar-SA"/>
        </w:rPr>
        <w:t xml:space="preserve"> </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im</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1"/>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3"/>
          <w:sz w:val="24"/>
          <w:szCs w:val="24"/>
          <w:lang w:val="lt-LT" w:eastAsia="ar-SA"/>
        </w:rPr>
        <w:t xml:space="preserve"> </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ų 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1"/>
          <w:sz w:val="24"/>
          <w:szCs w:val="24"/>
          <w:lang w:val="lt-LT" w:eastAsia="ar-SA"/>
        </w:rPr>
        <w:t>ež</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4"/>
          <w:sz w:val="24"/>
          <w:szCs w:val="24"/>
          <w:lang w:val="lt-LT" w:eastAsia="ar-SA"/>
        </w:rPr>
        <w:t>č</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 xml:space="preserve">ų. </w:t>
      </w:r>
    </w:p>
    <w:p w14:paraId="06D241F0" w14:textId="279EC4B2" w:rsidR="00C91F92" w:rsidRPr="004D7E4D"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4D7E4D"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4D7E4D">
        <w:rPr>
          <w:rFonts w:ascii="Times New Roman" w:eastAsia="Times New Roman" w:hAnsi="Times New Roman" w:cs="Times New Roman"/>
          <w:b/>
          <w:bCs/>
          <w:spacing w:val="-1"/>
          <w:w w:val="103"/>
          <w:sz w:val="24"/>
          <w:szCs w:val="24"/>
          <w:lang w:val="lt-LT" w:eastAsia="ar-SA"/>
        </w:rPr>
        <w:t>Atsargos</w:t>
      </w:r>
    </w:p>
    <w:p w14:paraId="3D6BFD33" w14:textId="77777777" w:rsidR="00C91F92" w:rsidRPr="004D7E4D"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4D7E4D"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4D7E4D">
        <w:rPr>
          <w:rFonts w:ascii="Times New Roman" w:eastAsia="Times New Roman" w:hAnsi="Times New Roman" w:cs="Times New Roman"/>
          <w:sz w:val="24"/>
          <w:szCs w:val="24"/>
          <w:lang w:val="lt-LT" w:eastAsia="ar-SA"/>
        </w:rPr>
        <w:t>Atsargų apskaitos metodai ir taisyklės nustatyti 8-ajame VSAFAS „Atsargos“.</w:t>
      </w:r>
      <w:r w:rsidRPr="004D7E4D">
        <w:rPr>
          <w:rFonts w:ascii="Times New Roman" w:eastAsia="Times New Roman" w:hAnsi="Times New Roman" w:cs="Arial"/>
          <w:b/>
          <w:bCs/>
          <w:sz w:val="24"/>
          <w:szCs w:val="24"/>
          <w:lang w:val="lt-LT" w:eastAsia="ar-SA"/>
        </w:rPr>
        <w:t xml:space="preserve"> </w:t>
      </w:r>
      <w:r w:rsidRPr="004D7E4D">
        <w:rPr>
          <w:rFonts w:ascii="Times New Roman" w:eastAsia="Times New Roman" w:hAnsi="Times New Roman" w:cs="Arial"/>
          <w:bCs/>
          <w:sz w:val="24"/>
          <w:szCs w:val="24"/>
          <w:lang w:val="lt-LT" w:eastAsia="ar-SA"/>
        </w:rPr>
        <w:t>A</w:t>
      </w:r>
      <w:r w:rsidRPr="004D7E4D">
        <w:rPr>
          <w:rFonts w:ascii="Times New Roman" w:eastAsia="Times New Roman" w:hAnsi="Times New Roman" w:cs="Arial"/>
          <w:bCs/>
          <w:spacing w:val="2"/>
          <w:sz w:val="24"/>
          <w:szCs w:val="24"/>
          <w:lang w:val="lt-LT" w:eastAsia="ar-SA"/>
        </w:rPr>
        <w:t>t</w:t>
      </w:r>
      <w:r w:rsidRPr="004D7E4D">
        <w:rPr>
          <w:rFonts w:ascii="Times New Roman" w:eastAsia="Times New Roman" w:hAnsi="Times New Roman" w:cs="Arial"/>
          <w:bCs/>
          <w:spacing w:val="-2"/>
          <w:sz w:val="24"/>
          <w:szCs w:val="24"/>
          <w:lang w:val="lt-LT" w:eastAsia="ar-SA"/>
        </w:rPr>
        <w:t>s</w:t>
      </w:r>
      <w:r w:rsidRPr="004D7E4D">
        <w:rPr>
          <w:rFonts w:ascii="Times New Roman" w:eastAsia="Times New Roman" w:hAnsi="Times New Roman" w:cs="Arial"/>
          <w:bCs/>
          <w:sz w:val="24"/>
          <w:szCs w:val="24"/>
          <w:lang w:val="lt-LT" w:eastAsia="ar-SA"/>
        </w:rPr>
        <w:t>a</w:t>
      </w:r>
      <w:r w:rsidRPr="004D7E4D">
        <w:rPr>
          <w:rFonts w:ascii="Times New Roman" w:eastAsia="Times New Roman" w:hAnsi="Times New Roman" w:cs="Arial"/>
          <w:bCs/>
          <w:spacing w:val="-5"/>
          <w:sz w:val="24"/>
          <w:szCs w:val="24"/>
          <w:lang w:val="lt-LT" w:eastAsia="ar-SA"/>
        </w:rPr>
        <w:t>r</w:t>
      </w:r>
      <w:r w:rsidRPr="004D7E4D">
        <w:rPr>
          <w:rFonts w:ascii="Times New Roman" w:eastAsia="Times New Roman" w:hAnsi="Times New Roman" w:cs="Arial"/>
          <w:bCs/>
          <w:sz w:val="24"/>
          <w:szCs w:val="24"/>
          <w:lang w:val="lt-LT" w:eastAsia="ar-SA"/>
        </w:rPr>
        <w:t>g</w:t>
      </w:r>
      <w:r w:rsidRPr="004D7E4D">
        <w:rPr>
          <w:rFonts w:ascii="Times New Roman" w:eastAsia="Times New Roman" w:hAnsi="Times New Roman" w:cs="Arial"/>
          <w:bCs/>
          <w:spacing w:val="5"/>
          <w:sz w:val="24"/>
          <w:szCs w:val="24"/>
          <w:lang w:val="lt-LT" w:eastAsia="ar-SA"/>
        </w:rPr>
        <w:t>o</w:t>
      </w:r>
      <w:r w:rsidRPr="004D7E4D">
        <w:rPr>
          <w:rFonts w:ascii="Times New Roman" w:eastAsia="Times New Roman" w:hAnsi="Times New Roman" w:cs="Arial"/>
          <w:bCs/>
          <w:spacing w:val="-3"/>
          <w:sz w:val="24"/>
          <w:szCs w:val="24"/>
          <w:lang w:val="lt-LT" w:eastAsia="ar-SA"/>
        </w:rPr>
        <w:t>m</w:t>
      </w:r>
      <w:r w:rsidRPr="004D7E4D">
        <w:rPr>
          <w:rFonts w:ascii="Times New Roman" w:eastAsia="Times New Roman" w:hAnsi="Times New Roman" w:cs="Arial"/>
          <w:bCs/>
          <w:spacing w:val="1"/>
          <w:sz w:val="24"/>
          <w:szCs w:val="24"/>
          <w:lang w:val="lt-LT" w:eastAsia="ar-SA"/>
        </w:rPr>
        <w:t>i</w:t>
      </w:r>
      <w:r w:rsidRPr="004D7E4D">
        <w:rPr>
          <w:rFonts w:ascii="Times New Roman" w:eastAsia="Times New Roman" w:hAnsi="Times New Roman" w:cs="Arial"/>
          <w:bCs/>
          <w:sz w:val="24"/>
          <w:szCs w:val="24"/>
          <w:lang w:val="lt-LT" w:eastAsia="ar-SA"/>
        </w:rPr>
        <w:t xml:space="preserve">s </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4"/>
          <w:sz w:val="24"/>
          <w:szCs w:val="24"/>
          <w:lang w:val="lt-LT" w:eastAsia="ar-SA"/>
        </w:rPr>
        <w:t>įstaigos</w:t>
      </w:r>
      <w:r w:rsidRPr="004D7E4D">
        <w:rPr>
          <w:rFonts w:ascii="Times New Roman" w:eastAsia="Times New Roman" w:hAnsi="Times New Roman" w:cs="Arial"/>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3"/>
          <w:sz w:val="24"/>
          <w:szCs w:val="24"/>
          <w:lang w:val="lt-LT" w:eastAsia="ar-SA"/>
        </w:rPr>
        <w:t>r</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 ku</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z w:val="24"/>
          <w:szCs w:val="24"/>
          <w:lang w:val="lt-LT" w:eastAsia="ar-SA"/>
        </w:rPr>
        <w:t>į p</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neri</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 xml:space="preserve">us </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un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ud</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j</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23"/>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s u</w:t>
      </w:r>
      <w:r w:rsidRPr="004D7E4D">
        <w:rPr>
          <w:rFonts w:ascii="Times New Roman" w:eastAsia="Times New Roman" w:hAnsi="Times New Roman" w:cs="Arial"/>
          <w:spacing w:val="-1"/>
          <w:sz w:val="24"/>
          <w:szCs w:val="24"/>
          <w:lang w:val="lt-LT" w:eastAsia="ar-SA"/>
        </w:rPr>
        <w:t>ž</w:t>
      </w:r>
      <w:r w:rsidRPr="004D7E4D">
        <w:rPr>
          <w:rFonts w:ascii="Times New Roman" w:eastAsia="Times New Roman" w:hAnsi="Times New Roman" w:cs="Arial"/>
          <w:spacing w:val="5"/>
          <w:sz w:val="24"/>
          <w:szCs w:val="24"/>
          <w:lang w:val="lt-LT" w:eastAsia="ar-SA"/>
        </w:rPr>
        <w:t>d</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 xml:space="preserve">i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r 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š</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s 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4"/>
          <w:sz w:val="24"/>
          <w:szCs w:val="24"/>
          <w:lang w:val="lt-LT" w:eastAsia="ar-SA"/>
        </w:rPr>
        <w:t>g</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 xml:space="preserve">i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z w:val="24"/>
          <w:szCs w:val="24"/>
          <w:lang w:val="lt-LT" w:eastAsia="ar-SA"/>
        </w:rPr>
        <w:t>a ku</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z w:val="24"/>
          <w:szCs w:val="24"/>
          <w:lang w:val="lt-LT" w:eastAsia="ar-SA"/>
        </w:rPr>
        <w:t xml:space="preserve">a </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z w:val="24"/>
          <w:szCs w:val="24"/>
          <w:lang w:val="lt-LT" w:eastAsia="ar-SA"/>
        </w:rPr>
        <w:t>į</w:t>
      </w:r>
      <w:r w:rsidRPr="004D7E4D">
        <w:rPr>
          <w:rFonts w:ascii="Times New Roman" w:eastAsia="Times New Roman" w:hAnsi="Times New Roman" w:cs="Arial"/>
          <w:spacing w:val="18"/>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duo</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12"/>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18"/>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16"/>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5"/>
          <w:sz w:val="24"/>
          <w:szCs w:val="24"/>
          <w:lang w:val="lt-LT" w:eastAsia="ar-SA"/>
        </w:rPr>
        <w:t>y</w:t>
      </w:r>
      <w:r w:rsidRPr="004D7E4D">
        <w:rPr>
          <w:rFonts w:ascii="Times New Roman" w:eastAsia="Times New Roman" w:hAnsi="Times New Roman" w:cs="Arial"/>
          <w:sz w:val="24"/>
          <w:szCs w:val="24"/>
          <w:lang w:val="lt-LT" w:eastAsia="ar-SA"/>
        </w:rPr>
        <w:t>kd</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pacing w:val="-9"/>
          <w:sz w:val="24"/>
          <w:szCs w:val="24"/>
          <w:lang w:val="lt-LT" w:eastAsia="ar-SA"/>
        </w:rPr>
        <w:t>į</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ą</w:t>
      </w:r>
      <w:r w:rsidRPr="004D7E4D">
        <w:rPr>
          <w:rFonts w:ascii="Times New Roman" w:eastAsia="Times New Roman" w:hAnsi="Times New Roman" w:cs="Arial"/>
          <w:spacing w:val="14"/>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1"/>
          <w:sz w:val="24"/>
          <w:szCs w:val="24"/>
          <w:lang w:val="lt-LT" w:eastAsia="ar-SA"/>
        </w:rPr>
        <w:t>ą</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17"/>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21"/>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22"/>
          <w:sz w:val="24"/>
          <w:szCs w:val="24"/>
          <w:lang w:val="lt-LT" w:eastAsia="ar-SA"/>
        </w:rPr>
        <w:t xml:space="preserve"> </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15"/>
          <w:sz w:val="24"/>
          <w:szCs w:val="24"/>
          <w:lang w:val="lt-LT" w:eastAsia="ar-SA"/>
        </w:rPr>
        <w:t xml:space="preserve"> </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12"/>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19"/>
          <w:sz w:val="24"/>
          <w:szCs w:val="24"/>
          <w:lang w:val="lt-LT" w:eastAsia="ar-SA"/>
        </w:rPr>
        <w:t xml:space="preserve"> </w:t>
      </w:r>
      <w:r w:rsidRPr="004D7E4D">
        <w:rPr>
          <w:rFonts w:ascii="Times New Roman" w:eastAsia="Times New Roman" w:hAnsi="Times New Roman" w:cs="Arial"/>
          <w:sz w:val="24"/>
          <w:szCs w:val="24"/>
          <w:lang w:val="lt-LT" w:eastAsia="ar-SA"/>
        </w:rPr>
        <w:t xml:space="preserve">ir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ugų</w:t>
      </w:r>
      <w:r w:rsidRPr="004D7E4D">
        <w:rPr>
          <w:rFonts w:ascii="Times New Roman" w:eastAsia="Times New Roman" w:hAnsi="Times New Roman" w:cs="Arial"/>
          <w:spacing w:val="36"/>
          <w:sz w:val="24"/>
          <w:szCs w:val="24"/>
          <w:lang w:val="lt-LT" w:eastAsia="ar-SA"/>
        </w:rPr>
        <w:t xml:space="preserve">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ė</w:t>
      </w:r>
      <w:r w:rsidRPr="004D7E4D">
        <w:rPr>
          <w:rFonts w:ascii="Times New Roman" w:eastAsia="Times New Roman" w:hAnsi="Times New Roman" w:cs="Arial"/>
          <w:spacing w:val="28"/>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5"/>
          <w:sz w:val="24"/>
          <w:szCs w:val="24"/>
          <w:lang w:val="lt-LT" w:eastAsia="ar-SA"/>
        </w:rPr>
        <w:t>y</w:t>
      </w:r>
      <w:r w:rsidRPr="004D7E4D">
        <w:rPr>
          <w:rFonts w:ascii="Times New Roman" w:eastAsia="Times New Roman" w:hAnsi="Times New Roman" w:cs="Arial"/>
          <w:sz w:val="24"/>
          <w:szCs w:val="24"/>
          <w:lang w:val="lt-LT" w:eastAsia="ar-SA"/>
        </w:rPr>
        <w:t>kd</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 xml:space="preserve">t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ik</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8"/>
          <w:sz w:val="24"/>
          <w:szCs w:val="24"/>
          <w:lang w:val="lt-LT" w:eastAsia="ar-SA"/>
        </w:rPr>
        <w:t xml:space="preserve"> </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36"/>
          <w:sz w:val="24"/>
          <w:szCs w:val="24"/>
          <w:lang w:val="lt-LT" w:eastAsia="ar-SA"/>
        </w:rPr>
        <w:t xml:space="preserve"> </w:t>
      </w:r>
      <w:r w:rsidRPr="004D7E4D">
        <w:rPr>
          <w:rFonts w:ascii="Times New Roman" w:eastAsia="Times New Roman" w:hAnsi="Times New Roman" w:cs="Arial"/>
          <w:spacing w:val="-5"/>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mi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30"/>
          <w:sz w:val="24"/>
          <w:szCs w:val="24"/>
          <w:lang w:val="lt-LT" w:eastAsia="ar-SA"/>
        </w:rPr>
        <w:t xml:space="preserve"> </w:t>
      </w:r>
      <w:r w:rsidRPr="004D7E4D">
        <w:rPr>
          <w:rFonts w:ascii="Times New Roman" w:eastAsia="Times New Roman" w:hAnsi="Times New Roman" w:cs="Arial"/>
          <w:spacing w:val="5"/>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40"/>
          <w:sz w:val="24"/>
          <w:szCs w:val="24"/>
          <w:lang w:val="lt-LT" w:eastAsia="ar-SA"/>
        </w:rPr>
        <w:t xml:space="preserve"> </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s ū</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17"/>
          <w:sz w:val="24"/>
          <w:szCs w:val="24"/>
          <w:lang w:val="lt-LT" w:eastAsia="ar-SA"/>
        </w:rPr>
        <w:t xml:space="preserve"> </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nv</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6"/>
          <w:sz w:val="24"/>
          <w:szCs w:val="24"/>
          <w:lang w:val="lt-LT" w:eastAsia="ar-SA"/>
        </w:rPr>
        <w:t xml:space="preserve"> </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17"/>
          <w:sz w:val="24"/>
          <w:szCs w:val="24"/>
          <w:lang w:val="lt-LT" w:eastAsia="ar-SA"/>
        </w:rPr>
        <w:t xml:space="preserve"> </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13"/>
          <w:sz w:val="24"/>
          <w:szCs w:val="24"/>
          <w:lang w:val="lt-LT" w:eastAsia="ar-SA"/>
        </w:rPr>
        <w:t xml:space="preserve"> </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11"/>
          <w:sz w:val="24"/>
          <w:szCs w:val="24"/>
          <w:lang w:val="lt-LT" w:eastAsia="ar-SA"/>
        </w:rPr>
        <w:t xml:space="preserve"> </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ud</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7"/>
          <w:sz w:val="24"/>
          <w:szCs w:val="24"/>
          <w:lang w:val="lt-LT" w:eastAsia="ar-SA"/>
        </w:rPr>
        <w:t xml:space="preserve"> </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5"/>
          <w:sz w:val="24"/>
          <w:szCs w:val="24"/>
          <w:lang w:val="lt-LT" w:eastAsia="ar-SA"/>
        </w:rPr>
        <w:t>g</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15"/>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12"/>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ą</w:t>
      </w:r>
      <w:r w:rsidRPr="004D7E4D">
        <w:rPr>
          <w:rFonts w:ascii="Times New Roman" w:eastAsia="Times New Roman" w:hAnsi="Times New Roman" w:cs="Arial"/>
          <w:spacing w:val="10"/>
          <w:sz w:val="24"/>
          <w:szCs w:val="24"/>
          <w:lang w:val="lt-LT" w:eastAsia="ar-SA"/>
        </w:rPr>
        <w:t xml:space="preserve"> </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 xml:space="preserve">ą </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31"/>
          <w:sz w:val="24"/>
          <w:szCs w:val="24"/>
          <w:lang w:val="lt-LT" w:eastAsia="ar-SA"/>
        </w:rPr>
        <w:t xml:space="preserve"> </w:t>
      </w:r>
      <w:r w:rsidRPr="004D7E4D">
        <w:rPr>
          <w:rFonts w:ascii="Times New Roman" w:eastAsia="Times New Roman" w:hAnsi="Times New Roman" w:cs="Arial"/>
          <w:sz w:val="24"/>
          <w:szCs w:val="24"/>
          <w:lang w:val="lt-LT" w:eastAsia="ar-SA"/>
        </w:rPr>
        <w:t>ku</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37"/>
          <w:sz w:val="24"/>
          <w:szCs w:val="24"/>
          <w:lang w:val="lt-LT" w:eastAsia="ar-SA"/>
        </w:rPr>
        <w:t xml:space="preserve"> </w:t>
      </w:r>
      <w:r w:rsidRPr="004D7E4D">
        <w:rPr>
          <w:rFonts w:ascii="Times New Roman" w:eastAsia="Times New Roman" w:hAnsi="Times New Roman" w:cs="Arial"/>
          <w:spacing w:val="-4"/>
          <w:sz w:val="24"/>
          <w:szCs w:val="24"/>
          <w:lang w:val="lt-LT" w:eastAsia="ar-SA"/>
        </w:rPr>
        <w:t>į</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g</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37"/>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31"/>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m</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33"/>
          <w:sz w:val="24"/>
          <w:szCs w:val="24"/>
          <w:lang w:val="lt-LT" w:eastAsia="ar-SA"/>
        </w:rPr>
        <w:t xml:space="preserve"> </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na</w:t>
      </w:r>
      <w:r w:rsidRPr="004D7E4D">
        <w:rPr>
          <w:rFonts w:ascii="Times New Roman" w:eastAsia="Times New Roman" w:hAnsi="Times New Roman" w:cs="Arial"/>
          <w:spacing w:val="34"/>
          <w:sz w:val="24"/>
          <w:szCs w:val="24"/>
          <w:lang w:val="lt-LT" w:eastAsia="ar-SA"/>
        </w:rPr>
        <w:t xml:space="preserve">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1"/>
          <w:sz w:val="24"/>
          <w:szCs w:val="24"/>
          <w:lang w:val="lt-LT" w:eastAsia="ar-SA"/>
        </w:rPr>
        <w:t>že</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ė</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z w:val="24"/>
          <w:szCs w:val="24"/>
          <w:lang w:val="lt-LT" w:eastAsia="ar-SA"/>
        </w:rPr>
        <w:t>už</w:t>
      </w:r>
      <w:r w:rsidRPr="004D7E4D">
        <w:rPr>
          <w:rFonts w:ascii="Times New Roman" w:eastAsia="Times New Roman" w:hAnsi="Times New Roman" w:cs="Arial"/>
          <w:spacing w:val="35"/>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ą</w:t>
      </w:r>
      <w:r w:rsidRPr="004D7E4D">
        <w:rPr>
          <w:rFonts w:ascii="Times New Roman" w:eastAsia="Times New Roman" w:hAnsi="Times New Roman" w:cs="Arial"/>
          <w:spacing w:val="33"/>
          <w:sz w:val="24"/>
          <w:szCs w:val="24"/>
          <w:lang w:val="lt-LT" w:eastAsia="ar-SA"/>
        </w:rPr>
        <w:t xml:space="preserve"> </w:t>
      </w:r>
      <w:r w:rsidRPr="004D7E4D">
        <w:rPr>
          <w:rFonts w:ascii="Times New Roman" w:eastAsia="Times New Roman" w:hAnsi="Times New Roman" w:cs="Arial"/>
          <w:spacing w:val="-4"/>
          <w:sz w:val="24"/>
          <w:szCs w:val="24"/>
          <w:lang w:val="lt-LT" w:eastAsia="ar-SA"/>
        </w:rPr>
        <w:t>mi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lią</w:t>
      </w:r>
      <w:r w:rsidRPr="004D7E4D">
        <w:rPr>
          <w:rFonts w:ascii="Times New Roman" w:eastAsia="Times New Roman" w:hAnsi="Times New Roman" w:cs="Arial"/>
          <w:spacing w:val="-1"/>
          <w:sz w:val="24"/>
          <w:szCs w:val="24"/>
          <w:lang w:val="lt-LT" w:eastAsia="ar-SA"/>
        </w:rPr>
        <w:t xml:space="preserve"> </w:t>
      </w:r>
      <w:r w:rsidRPr="004D7E4D">
        <w:rPr>
          <w:rFonts w:ascii="Times New Roman" w:eastAsia="Times New Roman" w:hAnsi="Times New Roman" w:cs="Arial"/>
          <w:spacing w:val="-4"/>
          <w:sz w:val="24"/>
          <w:szCs w:val="24"/>
          <w:lang w:val="lt-LT" w:eastAsia="ar-SA"/>
        </w:rPr>
        <w:t>il</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24"/>
          <w:sz w:val="24"/>
          <w:szCs w:val="24"/>
          <w:lang w:val="lt-LT" w:eastAsia="ar-SA"/>
        </w:rPr>
        <w:t xml:space="preserve">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l</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j</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18"/>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3"/>
          <w:sz w:val="24"/>
          <w:szCs w:val="24"/>
          <w:lang w:val="lt-LT" w:eastAsia="ar-SA"/>
        </w:rPr>
        <w:t>r</w:t>
      </w:r>
      <w:r w:rsidRPr="004D7E4D">
        <w:rPr>
          <w:rFonts w:ascii="Times New Roman" w:eastAsia="Times New Roman" w:hAnsi="Times New Roman" w:cs="Arial"/>
          <w:sz w:val="24"/>
          <w:szCs w:val="24"/>
          <w:lang w:val="lt-LT" w:eastAsia="ar-SA"/>
        </w:rPr>
        <w:t>to</w:t>
      </w:r>
      <w:r w:rsidRPr="004D7E4D">
        <w:rPr>
          <w:rFonts w:ascii="Times New Roman" w:eastAsia="Times New Roman" w:hAnsi="Times New Roman" w:cs="Arial"/>
          <w:spacing w:val="24"/>
          <w:sz w:val="24"/>
          <w:szCs w:val="24"/>
          <w:lang w:val="lt-LT" w:eastAsia="ar-SA"/>
        </w:rPr>
        <w:t xml:space="preserve">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ę</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27"/>
          <w:sz w:val="24"/>
          <w:szCs w:val="24"/>
          <w:lang w:val="lt-LT" w:eastAsia="ar-SA"/>
        </w:rPr>
        <w:t xml:space="preserve"> </w:t>
      </w:r>
    </w:p>
    <w:p w14:paraId="0D1C0F7B" w14:textId="41807E38" w:rsidR="00C91F92" w:rsidRPr="004D7E4D"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9" w:name="_Ref180675238"/>
      <w:r w:rsidRPr="004D7E4D">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9"/>
    </w:p>
    <w:p w14:paraId="088A98FC" w14:textId="7355F25C" w:rsidR="00C91F92" w:rsidRPr="004D7E4D"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4D7E4D"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lastRenderedPageBreak/>
        <w:t>Finansinis turtas</w:t>
      </w:r>
    </w:p>
    <w:p w14:paraId="426F7C31" w14:textId="77777777" w:rsidR="00C91F92" w:rsidRPr="004D7E4D" w:rsidRDefault="00C91F92" w:rsidP="00C91F92">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4D7E4D"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4D7E4D"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4D7E4D"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Gautinos sumos</w:t>
      </w:r>
    </w:p>
    <w:p w14:paraId="09B4EAD3"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4D7E4D"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4D7E4D">
        <w:rPr>
          <w:rFonts w:ascii="Times New Roman" w:eastAsia="Times New Roman" w:hAnsi="Times New Roman" w:cs="Times New Roman"/>
          <w:sz w:val="24"/>
          <w:szCs w:val="16"/>
          <w:lang w:val="lt-LT" w:eastAsia="ar-SA"/>
        </w:rPr>
        <w:t>17-ąjį VSAFAS „Finansinis turtas ir finansiniai įsipareigojimai“</w:t>
      </w:r>
      <w:r w:rsidRPr="004D7E4D">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4D7E4D"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4D7E4D">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4D7E4D"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Pr="004D7E4D"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0" w:name="_Ref192492765"/>
      <w:r w:rsidRPr="004D7E4D">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10"/>
      <w:r w:rsidRPr="004D7E4D">
        <w:rPr>
          <w:rFonts w:ascii="Times New Roman" w:eastAsia="Times New Roman" w:hAnsi="Times New Roman" w:cs="Times New Roman"/>
          <w:sz w:val="24"/>
          <w:szCs w:val="24"/>
          <w:lang w:val="lt-LT" w:eastAsia="ar-SA"/>
        </w:rPr>
        <w:t xml:space="preserve"> </w:t>
      </w:r>
    </w:p>
    <w:p w14:paraId="47E59831" w14:textId="77777777" w:rsidR="002E1FA3" w:rsidRPr="004D7E4D"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1" w:name="_Ref95640307"/>
      <w:r w:rsidRPr="004D7E4D">
        <w:rPr>
          <w:rFonts w:ascii="Times New Roman" w:eastAsia="Times New Roman" w:hAnsi="Times New Roman" w:cs="Arial"/>
          <w:b/>
          <w:bCs/>
          <w:iCs/>
          <w:spacing w:val="-1"/>
          <w:w w:val="103"/>
          <w:sz w:val="24"/>
          <w:szCs w:val="28"/>
          <w:lang w:val="lt-LT" w:eastAsia="ar-SA"/>
        </w:rPr>
        <w:t>Finansavimo sumos</w:t>
      </w:r>
    </w:p>
    <w:p w14:paraId="603081F7"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Įstaigos gautos (gautinos) finansavimo sumos pagal paskirtį skirstomos į:</w:t>
      </w:r>
      <w:r w:rsidR="00B4395C"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finansavimo sumas nepiniginiam turtui įsigyti</w:t>
      </w:r>
      <w:r w:rsidR="00B4395C" w:rsidRPr="004D7E4D">
        <w:rPr>
          <w:rFonts w:ascii="Times New Roman" w:eastAsia="Times New Roman" w:hAnsi="Times New Roman" w:cs="Times New Roman"/>
          <w:sz w:val="24"/>
          <w:szCs w:val="24"/>
          <w:lang w:val="lt-LT" w:eastAsia="ar-SA"/>
        </w:rPr>
        <w:t xml:space="preserve"> ir </w:t>
      </w:r>
      <w:r w:rsidRPr="004D7E4D">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4D7E4D"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4D7E4D"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1"/>
    <w:p w14:paraId="16526E67"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lastRenderedPageBreak/>
        <w:t>Finansiniai įsipareigojimai</w:t>
      </w:r>
    </w:p>
    <w:p w14:paraId="73623118"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4D7E4D"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susiję su rinkos kainomis – tikrąja verte</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kiti ilgalaikiai finansiniai įsipareigojimai ir atidėjiniai– amortizuota savikaina</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4D7E4D"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Atidėjiniai</w:t>
      </w:r>
    </w:p>
    <w:p w14:paraId="797D8C31"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4D7E4D"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Veiklos nuoma</w:t>
      </w:r>
    </w:p>
    <w:p w14:paraId="60ECF1EC"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4D7E4D"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Pajamos</w:t>
      </w:r>
    </w:p>
    <w:p w14:paraId="791054F0"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2" w:name="OLE_LINK3"/>
      <w:bookmarkStart w:id="13" w:name="OLE_LINK4"/>
    </w:p>
    <w:bookmarkEnd w:id="12"/>
    <w:bookmarkEnd w:id="13"/>
    <w:p w14:paraId="38E389F6" w14:textId="77777777" w:rsidR="00C91F92" w:rsidRPr="004D7E4D"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Sąnaudos</w:t>
      </w:r>
    </w:p>
    <w:p w14:paraId="3B590C15" w14:textId="77777777" w:rsidR="00C91F92" w:rsidRPr="004D7E4D"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Sąnaudų apskaitos principai, metodai ir taisyklės nustatyti 11-ajame VSAFAS „Sąnaudos“. </w:t>
      </w:r>
      <w:r w:rsidRPr="004D7E4D">
        <w:rPr>
          <w:rFonts w:ascii="Times New Roman" w:eastAsia="Times New Roman" w:hAnsi="Times New Roman" w:cs="Times New Roman"/>
          <w:sz w:val="24"/>
          <w:szCs w:val="24"/>
          <w:lang w:val="lt-LT" w:eastAsia="ar-SA"/>
        </w:rPr>
        <w:lastRenderedPageBreak/>
        <w:t xml:space="preserve">Sąnaudų, susijusių su konkrečių turto, finansavimo sumų ir įsipareigojimų straipsnių apskaita, principai nustatyti šių straipsnių apskaitą reglamentuojančiuose VSAFAS. </w:t>
      </w:r>
    </w:p>
    <w:p w14:paraId="1866F519" w14:textId="1AC69922" w:rsidR="00C91F92" w:rsidRPr="004D7E4D"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4D7E4D"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4D7E4D"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4D7E4D">
        <w:rPr>
          <w:rFonts w:ascii="Times New Roman" w:eastAsia="Times New Roman" w:hAnsi="Times New Roman" w:cs="Times New Roman"/>
          <w:bCs/>
          <w:sz w:val="24"/>
          <w:szCs w:val="24"/>
          <w:lang w:val="lt-LT" w:eastAsia="ar-SA"/>
        </w:rPr>
        <w:t>Finansavimo sąnaudas įstaiga</w:t>
      </w:r>
      <w:r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7BC3996A" w14:textId="77777777" w:rsidR="00C91F92" w:rsidRPr="004D7E4D"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4D7E4D"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4D7E4D"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Turto nuvertėjimas</w:t>
      </w:r>
    </w:p>
    <w:p w14:paraId="538D6DE6"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4D7E4D"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4" w:name="_Ref139194008"/>
    </w:p>
    <w:p w14:paraId="3B0097E3" w14:textId="255B3364" w:rsidR="00C91F92" w:rsidRPr="004D7E4D"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4"/>
      <w:r w:rsidRPr="004D7E4D">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Pr="004D7E4D"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4D7E4D"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4D7E4D"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5" w:name="_Ref166049503"/>
      <w:bookmarkEnd w:id="15"/>
    </w:p>
    <w:p w14:paraId="742EA4EE"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4D7E4D"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4D7E4D"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Informacijos pagal segmentus pateikimo finansinėse ataskaitose reikalavimai nustatyti 25-</w:t>
      </w:r>
      <w:r w:rsidRPr="004D7E4D">
        <w:rPr>
          <w:rFonts w:ascii="Times New Roman" w:eastAsia="Times New Roman" w:hAnsi="Times New Roman" w:cs="Times New Roman"/>
          <w:sz w:val="24"/>
          <w:szCs w:val="24"/>
          <w:lang w:val="lt-LT" w:eastAsia="ar-SA"/>
        </w:rPr>
        <w:lastRenderedPageBreak/>
        <w:t>ajame VSAFAS „Atsiskaitymas pagal segmentus“.</w:t>
      </w:r>
    </w:p>
    <w:p w14:paraId="09CF34E7" w14:textId="67577D70" w:rsidR="00C91F92" w:rsidRPr="004D7E4D"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4D7E4D"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Įstaiga skiria šiuos segmentus:</w:t>
      </w:r>
    </w:p>
    <w:p w14:paraId="7B96E7A7" w14:textId="327648A7" w:rsidR="00C91F92" w:rsidRPr="004D7E4D"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 bendrųjų valstybės paslaugų;</w:t>
      </w:r>
    </w:p>
    <w:p w14:paraId="6741E295" w14:textId="09EEE9A5" w:rsidR="00C91F92" w:rsidRPr="004D7E4D"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 socialinė apsauga;</w:t>
      </w:r>
    </w:p>
    <w:p w14:paraId="659E6424" w14:textId="40D62934" w:rsidR="00C91F92" w:rsidRPr="004D7E4D"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3. švietimas.</w:t>
      </w:r>
    </w:p>
    <w:p w14:paraId="77A1CDA7" w14:textId="77777777" w:rsidR="00EE3B8D" w:rsidRPr="004D7E4D" w:rsidRDefault="00EE3B8D" w:rsidP="00DF3397">
      <w:pPr>
        <w:spacing w:after="0" w:line="240" w:lineRule="auto"/>
        <w:rPr>
          <w:rFonts w:ascii="Times New Roman" w:hAnsi="Times New Roman" w:cs="Times New Roman"/>
          <w:sz w:val="24"/>
          <w:szCs w:val="24"/>
          <w:lang w:val="lt-LT"/>
        </w:rPr>
      </w:pPr>
    </w:p>
    <w:p w14:paraId="1D52751B" w14:textId="2B6AF5DE" w:rsidR="00DF3397" w:rsidRPr="004D7E4D" w:rsidRDefault="00DF3397" w:rsidP="005D3DAF">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III. PASTABOS</w:t>
      </w:r>
    </w:p>
    <w:p w14:paraId="41670377" w14:textId="2C545535" w:rsidR="005D3DAF" w:rsidRPr="004D7E4D" w:rsidRDefault="005D3DAF" w:rsidP="005D3DAF">
      <w:pPr>
        <w:spacing w:after="0" w:line="240" w:lineRule="auto"/>
        <w:jc w:val="center"/>
        <w:rPr>
          <w:rFonts w:ascii="Times New Roman" w:hAnsi="Times New Roman" w:cs="Times New Roman"/>
          <w:sz w:val="24"/>
          <w:szCs w:val="24"/>
          <w:lang w:val="lt-LT"/>
        </w:rPr>
      </w:pPr>
    </w:p>
    <w:p w14:paraId="3A55AABF" w14:textId="558F70AB" w:rsidR="005D3DAF" w:rsidRPr="004D7E4D" w:rsidRDefault="005D3DAF" w:rsidP="00595BC5">
      <w:pPr>
        <w:spacing w:after="0" w:line="240" w:lineRule="auto"/>
        <w:jc w:val="center"/>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Pastaba P01 “Apskaitos politika ir apskaitinių įverčių keitimas, klaidų taisymas”</w:t>
      </w:r>
    </w:p>
    <w:p w14:paraId="7C2747BF" w14:textId="77777777" w:rsidR="002E1FA3" w:rsidRPr="004D7E4D" w:rsidRDefault="002E1FA3" w:rsidP="00595BC5">
      <w:pPr>
        <w:spacing w:after="0" w:line="240" w:lineRule="auto"/>
        <w:jc w:val="center"/>
        <w:rPr>
          <w:rFonts w:ascii="Times New Roman" w:hAnsi="Times New Roman" w:cs="Times New Roman"/>
          <w:b/>
          <w:bCs/>
          <w:i/>
          <w:iCs/>
          <w:sz w:val="24"/>
          <w:szCs w:val="24"/>
          <w:lang w:val="lt-LT"/>
        </w:rPr>
      </w:pPr>
    </w:p>
    <w:p w14:paraId="7AE22F34" w14:textId="638F0F05" w:rsidR="005D3DAF" w:rsidRPr="004D7E4D" w:rsidRDefault="005D3DAF" w:rsidP="002E1FA3">
      <w:pPr>
        <w:spacing w:after="0" w:line="240" w:lineRule="auto"/>
        <w:ind w:firstLine="992"/>
        <w:jc w:val="both"/>
        <w:rPr>
          <w:rFonts w:ascii="Times New Roman" w:hAnsi="Times New Roman" w:cs="Times New Roman"/>
          <w:sz w:val="24"/>
          <w:szCs w:val="24"/>
          <w:lang w:val="lt-LT"/>
        </w:rPr>
      </w:pPr>
      <w:r w:rsidRPr="004D7E4D">
        <w:rPr>
          <w:rFonts w:ascii="Times New Roman" w:hAnsi="Times New Roman" w:cs="Times New Roman"/>
          <w:sz w:val="24"/>
          <w:szCs w:val="24"/>
          <w:lang w:val="lt-LT"/>
        </w:rPr>
        <w:t>P01.1 Apskaitos politikos keitimų 202</w:t>
      </w:r>
      <w:r w:rsidR="00C67E6C" w:rsidRPr="004D7E4D">
        <w:rPr>
          <w:rFonts w:ascii="Times New Roman" w:hAnsi="Times New Roman" w:cs="Times New Roman"/>
          <w:sz w:val="24"/>
          <w:szCs w:val="24"/>
          <w:lang w:val="lt-LT"/>
        </w:rPr>
        <w:t>3</w:t>
      </w:r>
      <w:r w:rsidRPr="004D7E4D">
        <w:rPr>
          <w:rFonts w:ascii="Times New Roman" w:hAnsi="Times New Roman" w:cs="Times New Roman"/>
          <w:sz w:val="24"/>
          <w:szCs w:val="24"/>
          <w:lang w:val="lt-LT"/>
        </w:rPr>
        <w:t xml:space="preserve"> metais nebuvo.</w:t>
      </w:r>
    </w:p>
    <w:p w14:paraId="1730F78F" w14:textId="70B91D9A" w:rsidR="005D3DAF" w:rsidRPr="004D7E4D" w:rsidRDefault="005D3DAF" w:rsidP="002E1FA3">
      <w:pPr>
        <w:spacing w:after="0" w:line="240" w:lineRule="auto"/>
        <w:ind w:firstLine="992"/>
        <w:jc w:val="both"/>
        <w:rPr>
          <w:rFonts w:ascii="Times New Roman" w:hAnsi="Times New Roman" w:cs="Times New Roman"/>
          <w:sz w:val="24"/>
          <w:szCs w:val="24"/>
          <w:lang w:val="lt-LT"/>
        </w:rPr>
      </w:pPr>
      <w:r w:rsidRPr="004D7E4D">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4D7E4D">
        <w:rPr>
          <w:rFonts w:ascii="Times New Roman" w:hAnsi="Times New Roman" w:cs="Times New Roman"/>
          <w:sz w:val="24"/>
          <w:szCs w:val="24"/>
          <w:lang w:val="lt-LT"/>
        </w:rPr>
        <w:t xml:space="preserve">e bei </w:t>
      </w:r>
      <w:r w:rsidRPr="004D7E4D">
        <w:rPr>
          <w:rFonts w:ascii="Times New Roman" w:hAnsi="Times New Roman" w:cs="Times New Roman"/>
          <w:sz w:val="24"/>
          <w:szCs w:val="24"/>
          <w:lang w:val="lt-LT"/>
        </w:rPr>
        <w:t>techninį, technologinį arba kitokį senėjimą</w:t>
      </w:r>
      <w:r w:rsidR="00595BC5" w:rsidRPr="004D7E4D">
        <w:rPr>
          <w:rFonts w:ascii="Times New Roman" w:hAnsi="Times New Roman" w:cs="Times New Roman"/>
          <w:sz w:val="24"/>
          <w:szCs w:val="24"/>
          <w:lang w:val="lt-LT"/>
        </w:rPr>
        <w:t>. 202</w:t>
      </w:r>
      <w:r w:rsidR="00C67E6C" w:rsidRPr="004D7E4D">
        <w:rPr>
          <w:rFonts w:ascii="Times New Roman" w:hAnsi="Times New Roman" w:cs="Times New Roman"/>
          <w:sz w:val="24"/>
          <w:szCs w:val="24"/>
          <w:lang w:val="lt-LT"/>
        </w:rPr>
        <w:t>3</w:t>
      </w:r>
      <w:r w:rsidR="00595BC5" w:rsidRPr="004D7E4D">
        <w:rPr>
          <w:rFonts w:ascii="Times New Roman" w:hAnsi="Times New Roman" w:cs="Times New Roman"/>
          <w:sz w:val="24"/>
          <w:szCs w:val="24"/>
          <w:lang w:val="lt-LT"/>
        </w:rPr>
        <w:t xml:space="preserve"> metais apskaitiniai įverčiai nesikeitė. </w:t>
      </w:r>
    </w:p>
    <w:p w14:paraId="49C68002" w14:textId="52D27698" w:rsidR="00595BC5" w:rsidRPr="004D7E4D" w:rsidRDefault="00595BC5" w:rsidP="002E1FA3">
      <w:pPr>
        <w:spacing w:after="0" w:line="240" w:lineRule="auto"/>
        <w:ind w:firstLine="992"/>
        <w:rPr>
          <w:rFonts w:ascii="Times New Roman" w:hAnsi="Times New Roman" w:cs="Times New Roman"/>
          <w:sz w:val="24"/>
          <w:szCs w:val="24"/>
          <w:lang w:val="lt-LT"/>
        </w:rPr>
      </w:pPr>
      <w:r w:rsidRPr="004D7E4D">
        <w:rPr>
          <w:rFonts w:ascii="Times New Roman" w:hAnsi="Times New Roman" w:cs="Times New Roman"/>
          <w:sz w:val="24"/>
          <w:szCs w:val="24"/>
          <w:lang w:val="lt-LT"/>
        </w:rPr>
        <w:t>P01.3 Apskaitos politikos ir esminių klaidų taisymo įtaka</w:t>
      </w:r>
      <w:r w:rsidR="009D0813" w:rsidRPr="004D7E4D">
        <w:rPr>
          <w:rFonts w:ascii="Times New Roman" w:hAnsi="Times New Roman" w:cs="Times New Roman"/>
          <w:sz w:val="24"/>
          <w:szCs w:val="24"/>
          <w:lang w:val="lt-LT"/>
        </w:rPr>
        <w:t xml:space="preserve"> 7-ojo VSAFAS prieduose.</w:t>
      </w:r>
    </w:p>
    <w:p w14:paraId="753D570E" w14:textId="3A248840" w:rsidR="00C73B47" w:rsidRPr="004D7E4D"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743E1350" w:rsidR="00C73B47" w:rsidRPr="004D7E4D" w:rsidRDefault="00C73B47" w:rsidP="00404D5A">
      <w:pPr>
        <w:pStyle w:val="Default"/>
        <w:ind w:firstLine="720"/>
        <w:jc w:val="both"/>
        <w:rPr>
          <w:b/>
          <w:bCs/>
          <w:i/>
          <w:iCs/>
          <w:color w:val="auto"/>
        </w:rPr>
      </w:pPr>
      <w:r w:rsidRPr="004D7E4D">
        <w:rPr>
          <w:b/>
          <w:bCs/>
          <w:i/>
          <w:iCs/>
          <w:color w:val="auto"/>
        </w:rPr>
        <w:t xml:space="preserve">P02 „Pagrindinės veiklos sąnaudos“ </w:t>
      </w:r>
    </w:p>
    <w:p w14:paraId="0C77D86E" w14:textId="77777777" w:rsidR="00CA54C0" w:rsidRPr="004D7E4D" w:rsidRDefault="00CA54C0" w:rsidP="00404D5A">
      <w:pPr>
        <w:pStyle w:val="Default"/>
        <w:ind w:firstLine="720"/>
        <w:jc w:val="both"/>
        <w:rPr>
          <w:color w:val="auto"/>
        </w:rPr>
      </w:pPr>
    </w:p>
    <w:p w14:paraId="6D7507D6" w14:textId="3A125F46" w:rsidR="00C73B47" w:rsidRPr="004D7E4D" w:rsidRDefault="005A210B" w:rsidP="002E1FA3">
      <w:pPr>
        <w:pStyle w:val="Default"/>
        <w:ind w:firstLine="992"/>
        <w:jc w:val="both"/>
        <w:rPr>
          <w:color w:val="auto"/>
        </w:rPr>
      </w:pPr>
      <w:r w:rsidRPr="004D7E4D">
        <w:rPr>
          <w:color w:val="auto"/>
        </w:rPr>
        <w:t>Įstaigos</w:t>
      </w:r>
      <w:r w:rsidR="00C73B47" w:rsidRPr="004D7E4D">
        <w:rPr>
          <w:color w:val="auto"/>
        </w:rPr>
        <w:t xml:space="preserve"> veiklos rezultatų ataskaitoje pagrindinės veiklos sąnaudos rodomos pagal jų pobūdį. Per ataskaitinį laikotarpį  savo veikloje patyrė ir apskaitė </w:t>
      </w:r>
      <w:r w:rsidR="00383429" w:rsidRPr="004D7E4D">
        <w:rPr>
          <w:color w:val="auto"/>
        </w:rPr>
        <w:t>2032670,34</w:t>
      </w:r>
      <w:r w:rsidR="00C73B47" w:rsidRPr="004D7E4D">
        <w:rPr>
          <w:color w:val="auto"/>
        </w:rPr>
        <w:t xml:space="preserve"> Eur pagrindinės veiklos sąnaudų arba </w:t>
      </w:r>
      <w:r w:rsidR="00383429" w:rsidRPr="004D7E4D">
        <w:rPr>
          <w:color w:val="auto"/>
        </w:rPr>
        <w:t>8,6</w:t>
      </w:r>
      <w:r w:rsidR="00C73B47" w:rsidRPr="004D7E4D">
        <w:rPr>
          <w:color w:val="auto"/>
        </w:rPr>
        <w:t xml:space="preserve"> proc. daugiau nei praėjusį laikotarpį. </w:t>
      </w:r>
    </w:p>
    <w:p w14:paraId="3DBA9454" w14:textId="62E63BEF" w:rsidR="00C73B47" w:rsidRPr="004D7E4D" w:rsidRDefault="00C73B47" w:rsidP="002E1FA3">
      <w:pPr>
        <w:pStyle w:val="Default"/>
        <w:ind w:firstLine="992"/>
        <w:jc w:val="both"/>
        <w:rPr>
          <w:color w:val="auto"/>
        </w:rPr>
      </w:pPr>
      <w:r w:rsidRPr="004D7E4D">
        <w:rPr>
          <w:color w:val="auto"/>
        </w:rPr>
        <w:t xml:space="preserve">Didžiausią dalį pagrindinės veiklos sąnaudų sudaro darbo užmokesčio ir socialinio draudimo sąnaudos – </w:t>
      </w:r>
      <w:r w:rsidR="00383429" w:rsidRPr="004D7E4D">
        <w:rPr>
          <w:color w:val="auto"/>
        </w:rPr>
        <w:t>1574388,25</w:t>
      </w:r>
      <w:r w:rsidRPr="004D7E4D">
        <w:rPr>
          <w:color w:val="auto"/>
        </w:rPr>
        <w:t xml:space="preserve"> Eur arba maždaug </w:t>
      </w:r>
      <w:r w:rsidR="00C21F5C" w:rsidRPr="004D7E4D">
        <w:rPr>
          <w:color w:val="auto"/>
        </w:rPr>
        <w:t>29,1</w:t>
      </w:r>
      <w:r w:rsidRPr="004D7E4D">
        <w:rPr>
          <w:color w:val="auto"/>
        </w:rPr>
        <w:t xml:space="preserve"> proc. visų pagrindinės veiklos sąnaudų. </w:t>
      </w:r>
    </w:p>
    <w:p w14:paraId="39D93076" w14:textId="36C3BA44" w:rsidR="00C73B47" w:rsidRPr="004D7E4D" w:rsidRDefault="00C73B47" w:rsidP="002E1FA3">
      <w:pPr>
        <w:pStyle w:val="Default"/>
        <w:ind w:firstLine="992"/>
        <w:jc w:val="both"/>
        <w:rPr>
          <w:color w:val="auto"/>
        </w:rPr>
      </w:pPr>
      <w:r w:rsidRPr="004D7E4D">
        <w:rPr>
          <w:color w:val="auto"/>
        </w:rPr>
        <w:t>Palyginus ataskaitinio ir praėjusio ataskaitinio laikotarpių sąnaudas, pagrindinis sąnaudų augimas yra darbo užmokesčio ir socialinio draudimo,   komandiruočių, transporto, kvalifikacijos kėlimo,  socialinių išmokų ir kitų paslaugų,</w:t>
      </w:r>
      <w:r w:rsidR="002A5610" w:rsidRPr="004D7E4D">
        <w:rPr>
          <w:color w:val="auto"/>
        </w:rPr>
        <w:t xml:space="preserve"> nuvertėjimo ir nurašytų sumų,</w:t>
      </w:r>
      <w:r w:rsidRPr="004D7E4D">
        <w:rPr>
          <w:color w:val="auto"/>
        </w:rPr>
        <w:t xml:space="preserve"> o sumažėjimas – sunaudotų ir parduotų atsargų savikainos, </w:t>
      </w:r>
      <w:r w:rsidR="00E378CC" w:rsidRPr="004D7E4D">
        <w:rPr>
          <w:color w:val="auto"/>
        </w:rPr>
        <w:t>nusidėvėjimo ir amortizacijos</w:t>
      </w:r>
      <w:r w:rsidRPr="004D7E4D">
        <w:rPr>
          <w:color w:val="auto"/>
        </w:rPr>
        <w:t xml:space="preserve">, </w:t>
      </w:r>
      <w:r w:rsidR="002A5610" w:rsidRPr="004D7E4D">
        <w:rPr>
          <w:color w:val="auto"/>
        </w:rPr>
        <w:t xml:space="preserve">komunalinių paslaugų ir ryšių, paprastojo remonto ir eksploatavimo </w:t>
      </w:r>
      <w:r w:rsidRPr="004D7E4D">
        <w:rPr>
          <w:color w:val="auto"/>
        </w:rPr>
        <w:t xml:space="preserve">. </w:t>
      </w:r>
    </w:p>
    <w:p w14:paraId="310EBE9D" w14:textId="7980BFF0" w:rsidR="00CA54C0" w:rsidRPr="004D7E4D" w:rsidRDefault="00C73B47" w:rsidP="002E1FA3">
      <w:pPr>
        <w:pStyle w:val="Default"/>
        <w:ind w:firstLine="992"/>
        <w:jc w:val="both"/>
        <w:rPr>
          <w:color w:val="auto"/>
        </w:rPr>
      </w:pPr>
      <w:r w:rsidRPr="004D7E4D">
        <w:rPr>
          <w:color w:val="auto"/>
        </w:rPr>
        <w:t xml:space="preserve">Ataskaitinio laikotarpio nusidėvėjimo ir amortizacijos sąnaudas sudaro </w:t>
      </w:r>
      <w:r w:rsidR="00E4046E" w:rsidRPr="004D7E4D">
        <w:rPr>
          <w:color w:val="auto"/>
        </w:rPr>
        <w:t>41007,69</w:t>
      </w:r>
      <w:r w:rsidRPr="004D7E4D">
        <w:rPr>
          <w:color w:val="auto"/>
        </w:rPr>
        <w:t xml:space="preserve"> Eur. Iš jų apskaičiuotos nematerialiojo turto amortizacijos sąnaudos yra </w:t>
      </w:r>
      <w:r w:rsidR="00E4046E" w:rsidRPr="004D7E4D">
        <w:rPr>
          <w:color w:val="auto"/>
        </w:rPr>
        <w:t>0,00</w:t>
      </w:r>
      <w:r w:rsidRPr="004D7E4D">
        <w:rPr>
          <w:color w:val="auto"/>
        </w:rPr>
        <w:t xml:space="preserve"> Eur, ilgalaikio materialiojo turto nusidėvėjimo sąnaudos yra </w:t>
      </w:r>
      <w:r w:rsidR="00E4046E" w:rsidRPr="004D7E4D">
        <w:rPr>
          <w:color w:val="auto"/>
        </w:rPr>
        <w:t>41007,69</w:t>
      </w:r>
      <w:r w:rsidRPr="004D7E4D">
        <w:rPr>
          <w:color w:val="auto"/>
        </w:rPr>
        <w:t xml:space="preserve"> Eur. Per ataskaitinį laikotarpį  komunalinių paslaugų ir ryšių sąnaudos </w:t>
      </w:r>
      <w:r w:rsidR="004D2FB6" w:rsidRPr="004D7E4D">
        <w:rPr>
          <w:color w:val="auto"/>
        </w:rPr>
        <w:t>sumažėjo</w:t>
      </w:r>
      <w:r w:rsidRPr="004D7E4D">
        <w:rPr>
          <w:color w:val="auto"/>
        </w:rPr>
        <w:t xml:space="preserve">. Apskaitoje užregistruota </w:t>
      </w:r>
      <w:r w:rsidR="004D2FB6" w:rsidRPr="004D7E4D">
        <w:rPr>
          <w:color w:val="auto"/>
        </w:rPr>
        <w:t>147142,87</w:t>
      </w:r>
      <w:r w:rsidRPr="004D7E4D">
        <w:rPr>
          <w:color w:val="auto"/>
        </w:rPr>
        <w:t xml:space="preserve"> Eur šių sąnaudų: iš jų: šildymo sąnaudos – </w:t>
      </w:r>
      <w:r w:rsidR="004D2FB6" w:rsidRPr="004D7E4D">
        <w:rPr>
          <w:color w:val="auto"/>
        </w:rPr>
        <w:t>96132,20</w:t>
      </w:r>
      <w:r w:rsidRPr="004D7E4D">
        <w:rPr>
          <w:color w:val="auto"/>
        </w:rPr>
        <w:t xml:space="preserve"> Eur; elektros energijos sąnaudos – </w:t>
      </w:r>
      <w:r w:rsidR="00F504FC" w:rsidRPr="004D7E4D">
        <w:rPr>
          <w:color w:val="auto"/>
        </w:rPr>
        <w:t>37800,47</w:t>
      </w:r>
      <w:r w:rsidRPr="004D7E4D">
        <w:rPr>
          <w:color w:val="auto"/>
        </w:rPr>
        <w:t xml:space="preserve"> Eur; vandentiekio ir kanalizacijos sąnaudos – </w:t>
      </w:r>
      <w:r w:rsidR="00F504FC" w:rsidRPr="004D7E4D">
        <w:rPr>
          <w:color w:val="auto"/>
        </w:rPr>
        <w:t>11347,58</w:t>
      </w:r>
      <w:r w:rsidRPr="004D7E4D">
        <w:rPr>
          <w:color w:val="auto"/>
        </w:rPr>
        <w:t xml:space="preserve"> Eur; ryšių paslaugų sąnaudos – </w:t>
      </w:r>
      <w:r w:rsidR="00F504FC" w:rsidRPr="004D7E4D">
        <w:rPr>
          <w:color w:val="auto"/>
        </w:rPr>
        <w:t>396,00</w:t>
      </w:r>
      <w:r w:rsidRPr="004D7E4D">
        <w:rPr>
          <w:color w:val="auto"/>
        </w:rPr>
        <w:t xml:space="preserve"> Eur ir kitų komunalinių paslaugų – </w:t>
      </w:r>
      <w:r w:rsidR="00F504FC" w:rsidRPr="004D7E4D">
        <w:rPr>
          <w:color w:val="auto"/>
        </w:rPr>
        <w:t>1466,62</w:t>
      </w:r>
      <w:r w:rsidRPr="004D7E4D">
        <w:rPr>
          <w:color w:val="auto"/>
        </w:rPr>
        <w:t xml:space="preserve"> Eur. </w:t>
      </w:r>
    </w:p>
    <w:p w14:paraId="26ECEACE" w14:textId="143760B4" w:rsidR="00C73B47" w:rsidRPr="004D7E4D" w:rsidRDefault="005A210B" w:rsidP="002E1FA3">
      <w:pPr>
        <w:pStyle w:val="Default"/>
        <w:ind w:firstLine="992"/>
        <w:jc w:val="both"/>
        <w:rPr>
          <w:color w:val="auto"/>
        </w:rPr>
      </w:pPr>
      <w:r w:rsidRPr="004D7E4D">
        <w:rPr>
          <w:color w:val="auto"/>
        </w:rPr>
        <w:t>Įstaigos</w:t>
      </w:r>
      <w:r w:rsidR="00C73B47" w:rsidRPr="004D7E4D">
        <w:rPr>
          <w:color w:val="auto"/>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5898BEF7" w:rsidR="00CA54C0" w:rsidRPr="004D7E4D" w:rsidRDefault="00CA54C0" w:rsidP="00CA54C0">
      <w:pPr>
        <w:pStyle w:val="Default"/>
        <w:ind w:firstLine="720"/>
        <w:jc w:val="both"/>
        <w:rPr>
          <w:color w:val="auto"/>
        </w:rPr>
      </w:pPr>
    </w:p>
    <w:p w14:paraId="69F8AA1D" w14:textId="4D0930E8" w:rsidR="00C73B47" w:rsidRPr="004D7E4D" w:rsidRDefault="00C73B47" w:rsidP="00CA54C0">
      <w:pPr>
        <w:pStyle w:val="Default"/>
        <w:ind w:firstLine="720"/>
        <w:jc w:val="both"/>
        <w:rPr>
          <w:b/>
          <w:bCs/>
          <w:i/>
          <w:iCs/>
          <w:color w:val="auto"/>
        </w:rPr>
      </w:pPr>
      <w:r w:rsidRPr="004D7E4D">
        <w:rPr>
          <w:b/>
          <w:bCs/>
          <w:i/>
          <w:iCs/>
          <w:color w:val="auto"/>
        </w:rPr>
        <w:t xml:space="preserve">P03 „Nematerialusis turtas“ </w:t>
      </w:r>
      <w:r w:rsidR="00CA54C0" w:rsidRPr="004D7E4D">
        <w:rPr>
          <w:b/>
          <w:bCs/>
          <w:i/>
          <w:iCs/>
          <w:color w:val="auto"/>
        </w:rPr>
        <w:tab/>
      </w:r>
    </w:p>
    <w:p w14:paraId="74A60A99" w14:textId="77777777" w:rsidR="00CA54C0" w:rsidRPr="004D7E4D" w:rsidRDefault="00CA54C0" w:rsidP="00CA54C0">
      <w:pPr>
        <w:pStyle w:val="Default"/>
        <w:ind w:firstLine="720"/>
        <w:jc w:val="both"/>
        <w:rPr>
          <w:color w:val="auto"/>
        </w:rPr>
      </w:pPr>
    </w:p>
    <w:p w14:paraId="03A30D1B" w14:textId="55B2A6D3" w:rsidR="00C73B47" w:rsidRPr="004D7E4D" w:rsidRDefault="005A210B" w:rsidP="002E1FA3">
      <w:pPr>
        <w:pStyle w:val="Default"/>
        <w:ind w:firstLine="992"/>
        <w:jc w:val="both"/>
        <w:rPr>
          <w:color w:val="auto"/>
        </w:rPr>
      </w:pPr>
      <w:r w:rsidRPr="004D7E4D">
        <w:rPr>
          <w:color w:val="auto"/>
        </w:rPr>
        <w:t>Įstaigos</w:t>
      </w:r>
      <w:r w:rsidR="00C73B47" w:rsidRPr="004D7E4D">
        <w:rPr>
          <w:color w:val="auto"/>
        </w:rPr>
        <w:t xml:space="preserve"> nematerialiojo turto likutinė vertė atskaitinio laikotarpio pabaigoje sudaro </w:t>
      </w:r>
      <w:r w:rsidR="00ED7403" w:rsidRPr="004D7E4D">
        <w:rPr>
          <w:color w:val="auto"/>
        </w:rPr>
        <w:t>0,00</w:t>
      </w:r>
      <w:r w:rsidR="00C73B47" w:rsidRPr="004D7E4D">
        <w:rPr>
          <w:color w:val="auto"/>
        </w:rPr>
        <w:t xml:space="preserve"> Eur. Per 202</w:t>
      </w:r>
      <w:r w:rsidRPr="004D7E4D">
        <w:rPr>
          <w:color w:val="auto"/>
        </w:rPr>
        <w:t>3</w:t>
      </w:r>
      <w:r w:rsidR="00C73B47" w:rsidRPr="004D7E4D">
        <w:rPr>
          <w:color w:val="auto"/>
        </w:rPr>
        <w:t xml:space="preserve"> m. </w:t>
      </w:r>
      <w:r w:rsidR="000F7ACC" w:rsidRPr="004D7E4D">
        <w:rPr>
          <w:color w:val="auto"/>
        </w:rPr>
        <w:t xml:space="preserve">nebuvo </w:t>
      </w:r>
      <w:r w:rsidR="00C73B47" w:rsidRPr="004D7E4D">
        <w:rPr>
          <w:color w:val="auto"/>
        </w:rPr>
        <w:t xml:space="preserve"> įsigyt</w:t>
      </w:r>
      <w:r w:rsidR="000679C9" w:rsidRPr="004D7E4D">
        <w:rPr>
          <w:color w:val="auto"/>
        </w:rPr>
        <w:t>o</w:t>
      </w:r>
      <w:r w:rsidR="00C73B47" w:rsidRPr="004D7E4D">
        <w:rPr>
          <w:color w:val="auto"/>
        </w:rPr>
        <w:t xml:space="preserve"> ilgalaikio nematerialaus</w:t>
      </w:r>
      <w:r w:rsidR="006A45FB" w:rsidRPr="004D7E4D">
        <w:rPr>
          <w:color w:val="auto"/>
        </w:rPr>
        <w:t xml:space="preserve"> turto.</w:t>
      </w:r>
    </w:p>
    <w:p w14:paraId="5995CC2B" w14:textId="5B0E3A49" w:rsidR="00C73B47" w:rsidRPr="004D7E4D" w:rsidRDefault="00C73B47" w:rsidP="002E1FA3">
      <w:pPr>
        <w:pStyle w:val="Default"/>
        <w:ind w:firstLine="992"/>
        <w:jc w:val="both"/>
        <w:rPr>
          <w:color w:val="auto"/>
        </w:rPr>
      </w:pPr>
      <w:r w:rsidRPr="004D7E4D">
        <w:rPr>
          <w:color w:val="auto"/>
        </w:rPr>
        <w:t xml:space="preserve">Nurašyta pilnai amortizuoto nematerialaus turto už </w:t>
      </w:r>
      <w:r w:rsidR="00ED7403" w:rsidRPr="004D7E4D">
        <w:rPr>
          <w:color w:val="auto"/>
        </w:rPr>
        <w:t>1783,48</w:t>
      </w:r>
      <w:r w:rsidRPr="004D7E4D">
        <w:rPr>
          <w:color w:val="auto"/>
        </w:rPr>
        <w:t xml:space="preserve"> Eur, tai </w:t>
      </w:r>
      <w:r w:rsidR="00ED7403" w:rsidRPr="004D7E4D">
        <w:rPr>
          <w:color w:val="auto"/>
        </w:rPr>
        <w:t xml:space="preserve">yra </w:t>
      </w:r>
      <w:r w:rsidR="000F7ACC" w:rsidRPr="004D7E4D">
        <w:rPr>
          <w:color w:val="auto"/>
        </w:rPr>
        <w:t xml:space="preserve"> </w:t>
      </w:r>
      <w:r w:rsidR="00ED7403" w:rsidRPr="004D7E4D">
        <w:rPr>
          <w:color w:val="auto"/>
        </w:rPr>
        <w:t>apskaitos programos.</w:t>
      </w:r>
    </w:p>
    <w:p w14:paraId="62C66463" w14:textId="77777777" w:rsidR="00C73B47" w:rsidRPr="004D7E4D" w:rsidRDefault="00C73B47" w:rsidP="002E1FA3">
      <w:pPr>
        <w:pStyle w:val="Default"/>
        <w:ind w:firstLine="992"/>
        <w:jc w:val="both"/>
        <w:rPr>
          <w:color w:val="auto"/>
        </w:rPr>
      </w:pPr>
      <w:r w:rsidRPr="004D7E4D">
        <w:rPr>
          <w:color w:val="auto"/>
        </w:rPr>
        <w:lastRenderedPageBreak/>
        <w:t xml:space="preserve">Nematerialiojo turto pasikeitimas per ataskaitinį laikotarpį pateiktas 13-ojo VSAFAS „Nematerialusis turtas“ 1 priede. </w:t>
      </w:r>
    </w:p>
    <w:p w14:paraId="5CEA8469" w14:textId="77777777" w:rsidR="00EC40A6" w:rsidRPr="004D7E4D" w:rsidRDefault="00EC40A6" w:rsidP="00404D5A">
      <w:pPr>
        <w:pStyle w:val="Default"/>
        <w:jc w:val="both"/>
        <w:rPr>
          <w:b/>
          <w:bCs/>
          <w:i/>
          <w:iCs/>
          <w:color w:val="auto"/>
        </w:rPr>
      </w:pPr>
    </w:p>
    <w:p w14:paraId="700610D7" w14:textId="7AED972A" w:rsidR="00C73B47" w:rsidRPr="004D7E4D" w:rsidRDefault="00C73B47" w:rsidP="00CA54C0">
      <w:pPr>
        <w:pStyle w:val="Default"/>
        <w:ind w:firstLine="720"/>
        <w:jc w:val="both"/>
        <w:rPr>
          <w:b/>
          <w:bCs/>
          <w:i/>
          <w:iCs/>
          <w:color w:val="auto"/>
        </w:rPr>
      </w:pPr>
      <w:r w:rsidRPr="004D7E4D">
        <w:rPr>
          <w:b/>
          <w:bCs/>
          <w:i/>
          <w:iCs/>
          <w:color w:val="auto"/>
        </w:rPr>
        <w:t xml:space="preserve">P04 „Ilgalaikis materialusis turtas“ </w:t>
      </w:r>
    </w:p>
    <w:p w14:paraId="07CD0E7D" w14:textId="77777777" w:rsidR="00CA54C0" w:rsidRPr="004D7E4D" w:rsidRDefault="00CA54C0" w:rsidP="00404D5A">
      <w:pPr>
        <w:pStyle w:val="Default"/>
        <w:jc w:val="both"/>
        <w:rPr>
          <w:color w:val="auto"/>
        </w:rPr>
      </w:pPr>
    </w:p>
    <w:p w14:paraId="33C0F102" w14:textId="713EB729" w:rsidR="00C73B47" w:rsidRPr="004D7E4D" w:rsidRDefault="00C73B47" w:rsidP="002E1FA3">
      <w:pPr>
        <w:pStyle w:val="Default"/>
        <w:ind w:firstLine="992"/>
        <w:jc w:val="both"/>
        <w:rPr>
          <w:color w:val="auto"/>
        </w:rPr>
      </w:pPr>
      <w:r w:rsidRPr="004D7E4D">
        <w:rPr>
          <w:color w:val="auto"/>
        </w:rPr>
        <w:t xml:space="preserve">Ilgalaikio materialaus turto likutinė vertė ataskaitinio laikotarpio pabaigoje sudaro </w:t>
      </w:r>
      <w:r w:rsidR="00EC40A6" w:rsidRPr="004D7E4D">
        <w:rPr>
          <w:color w:val="auto"/>
        </w:rPr>
        <w:t xml:space="preserve">1 645 805,12 </w:t>
      </w:r>
      <w:r w:rsidRPr="004D7E4D">
        <w:rPr>
          <w:color w:val="auto"/>
        </w:rPr>
        <w:t>Eur. Didžiausią dalį ilgalaikio materialaus turto likutinės vertės ataskaitinio laikotarpio pabaigoje sudaro</w:t>
      </w:r>
      <w:r w:rsidR="00EC40A6" w:rsidRPr="004D7E4D">
        <w:rPr>
          <w:color w:val="auto"/>
        </w:rPr>
        <w:t xml:space="preserve"> negyvenamieji pastatai</w:t>
      </w:r>
      <w:r w:rsidRPr="004D7E4D">
        <w:rPr>
          <w:color w:val="auto"/>
        </w:rPr>
        <w:t xml:space="preserve">, tai yra </w:t>
      </w:r>
      <w:r w:rsidR="00EC40A6" w:rsidRPr="004D7E4D">
        <w:rPr>
          <w:color w:val="auto"/>
        </w:rPr>
        <w:t>1 542 434,63</w:t>
      </w:r>
      <w:r w:rsidR="008F775A" w:rsidRPr="004D7E4D">
        <w:rPr>
          <w:color w:val="auto"/>
        </w:rPr>
        <w:t xml:space="preserve"> </w:t>
      </w:r>
      <w:r w:rsidRPr="004D7E4D">
        <w:rPr>
          <w:color w:val="auto"/>
        </w:rPr>
        <w:t xml:space="preserve">Eur. viso ilgalaikio materialiojo turto likutinės vertės. </w:t>
      </w:r>
    </w:p>
    <w:p w14:paraId="0BEA9898" w14:textId="30D5A81D" w:rsidR="00C73B47" w:rsidRPr="004D7E4D" w:rsidRDefault="00C73B47" w:rsidP="002E1FA3">
      <w:pPr>
        <w:pStyle w:val="Default"/>
        <w:ind w:firstLine="992"/>
        <w:jc w:val="both"/>
        <w:rPr>
          <w:color w:val="auto"/>
        </w:rPr>
      </w:pPr>
      <w:r w:rsidRPr="004D7E4D">
        <w:rPr>
          <w:color w:val="auto"/>
        </w:rPr>
        <w:t>Per 202</w:t>
      </w:r>
      <w:r w:rsidR="007C5133" w:rsidRPr="004D7E4D">
        <w:rPr>
          <w:color w:val="auto"/>
        </w:rPr>
        <w:t>3</w:t>
      </w:r>
      <w:r w:rsidRPr="004D7E4D">
        <w:rPr>
          <w:color w:val="auto"/>
        </w:rPr>
        <w:t xml:space="preserve"> metus įsigyta materialaus turto grupėje mašinos ir įrengimai, </w:t>
      </w:r>
      <w:r w:rsidR="00E5179D" w:rsidRPr="004D7E4D">
        <w:rPr>
          <w:color w:val="auto"/>
        </w:rPr>
        <w:t xml:space="preserve"> daržovių </w:t>
      </w:r>
      <w:proofErr w:type="spellStart"/>
      <w:r w:rsidR="00E5179D" w:rsidRPr="004D7E4D">
        <w:rPr>
          <w:color w:val="auto"/>
        </w:rPr>
        <w:t>pjaustyklė</w:t>
      </w:r>
      <w:proofErr w:type="spellEnd"/>
      <w:r w:rsidR="00E5179D" w:rsidRPr="004D7E4D">
        <w:rPr>
          <w:color w:val="auto"/>
        </w:rPr>
        <w:t>, kupolinė indų plovimo mašina, eisenos treniruoklis, vibroakustinė vandens lova su garso sistema</w:t>
      </w:r>
      <w:r w:rsidR="00200575" w:rsidRPr="004D7E4D">
        <w:rPr>
          <w:color w:val="auto"/>
        </w:rPr>
        <w:t xml:space="preserve"> sumoje </w:t>
      </w:r>
      <w:r w:rsidR="00E5179D" w:rsidRPr="004D7E4D">
        <w:rPr>
          <w:color w:val="auto"/>
        </w:rPr>
        <w:t xml:space="preserve"> </w:t>
      </w:r>
      <w:r w:rsidR="001E4237" w:rsidRPr="004D7E4D">
        <w:rPr>
          <w:color w:val="auto"/>
        </w:rPr>
        <w:t>9600,00</w:t>
      </w:r>
      <w:r w:rsidRPr="004D7E4D">
        <w:rPr>
          <w:color w:val="auto"/>
        </w:rPr>
        <w:t xml:space="preserve"> Eur, turto grupėje baldai, biuro įranga ir kitas ilgalaikis materialus turtas įsigyta </w:t>
      </w:r>
      <w:r w:rsidR="00284A55" w:rsidRPr="004D7E4D">
        <w:rPr>
          <w:color w:val="auto"/>
        </w:rPr>
        <w:t xml:space="preserve">projektorius Epson </w:t>
      </w:r>
      <w:proofErr w:type="spellStart"/>
      <w:r w:rsidR="00284A55" w:rsidRPr="004D7E4D">
        <w:rPr>
          <w:color w:val="auto"/>
        </w:rPr>
        <w:t>Wuxga</w:t>
      </w:r>
      <w:proofErr w:type="spellEnd"/>
      <w:r w:rsidR="00284A55" w:rsidRPr="004D7E4D">
        <w:rPr>
          <w:color w:val="auto"/>
        </w:rPr>
        <w:t xml:space="preserve">  </w:t>
      </w:r>
      <w:r w:rsidRPr="004D7E4D">
        <w:rPr>
          <w:color w:val="auto"/>
        </w:rPr>
        <w:t xml:space="preserve">sumoje </w:t>
      </w:r>
      <w:r w:rsidR="00284A55" w:rsidRPr="004D7E4D">
        <w:rPr>
          <w:color w:val="auto"/>
        </w:rPr>
        <w:t xml:space="preserve">1499,00 </w:t>
      </w:r>
      <w:r w:rsidRPr="004D7E4D">
        <w:rPr>
          <w:color w:val="auto"/>
        </w:rPr>
        <w:t xml:space="preserve">Eur. </w:t>
      </w:r>
    </w:p>
    <w:p w14:paraId="49A1623D" w14:textId="770B3D3C" w:rsidR="00C73B47" w:rsidRPr="004D7E4D" w:rsidRDefault="00C73B47" w:rsidP="002E1FA3">
      <w:pPr>
        <w:pStyle w:val="Default"/>
        <w:ind w:firstLine="992"/>
        <w:jc w:val="both"/>
        <w:rPr>
          <w:color w:val="auto"/>
        </w:rPr>
      </w:pPr>
      <w:r w:rsidRPr="004D7E4D">
        <w:rPr>
          <w:color w:val="auto"/>
        </w:rPr>
        <w:t xml:space="preserve">Per ataskaitinį laikotarpį perduota </w:t>
      </w:r>
      <w:r w:rsidR="002D3B6B" w:rsidRPr="004D7E4D">
        <w:rPr>
          <w:color w:val="auto"/>
        </w:rPr>
        <w:t xml:space="preserve">neatlygintinai turto grupėje baldai, biuro įranga ir kt.  </w:t>
      </w:r>
      <w:r w:rsidRPr="004D7E4D">
        <w:rPr>
          <w:color w:val="auto"/>
        </w:rPr>
        <w:t>ilgalaiki</w:t>
      </w:r>
      <w:r w:rsidR="002D3B6B" w:rsidRPr="004D7E4D">
        <w:rPr>
          <w:color w:val="auto"/>
        </w:rPr>
        <w:t>s</w:t>
      </w:r>
      <w:r w:rsidRPr="004D7E4D">
        <w:rPr>
          <w:color w:val="auto"/>
        </w:rPr>
        <w:t xml:space="preserve"> material</w:t>
      </w:r>
      <w:r w:rsidR="002D3B6B" w:rsidRPr="004D7E4D">
        <w:rPr>
          <w:color w:val="auto"/>
        </w:rPr>
        <w:t>usis</w:t>
      </w:r>
      <w:r w:rsidRPr="004D7E4D">
        <w:rPr>
          <w:color w:val="auto"/>
        </w:rPr>
        <w:t xml:space="preserve"> turt</w:t>
      </w:r>
      <w:r w:rsidR="002D3B6B" w:rsidRPr="004D7E4D">
        <w:rPr>
          <w:color w:val="auto"/>
        </w:rPr>
        <w:t>as</w:t>
      </w:r>
      <w:r w:rsidRPr="004D7E4D">
        <w:rPr>
          <w:color w:val="auto"/>
        </w:rPr>
        <w:t xml:space="preserve"> už </w:t>
      </w:r>
      <w:r w:rsidR="002D3B6B" w:rsidRPr="004D7E4D">
        <w:rPr>
          <w:color w:val="auto"/>
        </w:rPr>
        <w:t>7214,02</w:t>
      </w:r>
      <w:r w:rsidR="008F775A" w:rsidRPr="004D7E4D">
        <w:rPr>
          <w:color w:val="auto"/>
        </w:rPr>
        <w:t xml:space="preserve"> </w:t>
      </w:r>
      <w:r w:rsidRPr="004D7E4D">
        <w:rPr>
          <w:color w:val="auto"/>
        </w:rPr>
        <w:t xml:space="preserve">Eur, nurašyta turto už </w:t>
      </w:r>
      <w:r w:rsidR="002D3B6B" w:rsidRPr="004D7E4D">
        <w:rPr>
          <w:color w:val="auto"/>
        </w:rPr>
        <w:t>3776,64</w:t>
      </w:r>
      <w:r w:rsidRPr="004D7E4D">
        <w:rPr>
          <w:color w:val="auto"/>
        </w:rPr>
        <w:t xml:space="preserve"> Eur. Turtas nurašytas per inventorizaciją, kaip pripažintas netinkamu naudojimui, morališkai pasenusiu, praradusiu praktinę ver</w:t>
      </w:r>
      <w:r w:rsidR="00CA54C0" w:rsidRPr="004D7E4D">
        <w:rPr>
          <w:color w:val="auto"/>
        </w:rPr>
        <w:t>tę ir kt. Nurašytas turtas buvo</w:t>
      </w:r>
      <w:r w:rsidRPr="004D7E4D">
        <w:rPr>
          <w:color w:val="auto"/>
        </w:rPr>
        <w:t xml:space="preserve"> nusidėvėjęs</w:t>
      </w:r>
      <w:r w:rsidR="002D3B6B" w:rsidRPr="004D7E4D">
        <w:rPr>
          <w:color w:val="auto"/>
        </w:rPr>
        <w:t xml:space="preserve"> sumoje 1505,77 Eur</w:t>
      </w:r>
      <w:r w:rsidRPr="004D7E4D">
        <w:rPr>
          <w:color w:val="auto"/>
        </w:rPr>
        <w:t xml:space="preserve">. Taip pat </w:t>
      </w:r>
      <w:r w:rsidR="008F775A" w:rsidRPr="004D7E4D">
        <w:rPr>
          <w:color w:val="auto"/>
        </w:rPr>
        <w:t>įstaigos</w:t>
      </w:r>
      <w:r w:rsidRPr="004D7E4D">
        <w:rPr>
          <w:color w:val="auto"/>
        </w:rPr>
        <w:t xml:space="preserve"> turto naudojimo ir priežiūros komisijos siūlymu, dėl nereikalingo arba netinkamo (negalimo) naudoti nematerialiojo ir ilgalaikio turto apžiūros, </w:t>
      </w:r>
      <w:r w:rsidR="00700677" w:rsidRPr="004D7E4D">
        <w:rPr>
          <w:color w:val="auto"/>
        </w:rPr>
        <w:t xml:space="preserve">elektrinis neįgaliojo vežimėlis </w:t>
      </w:r>
      <w:r w:rsidRPr="004D7E4D">
        <w:rPr>
          <w:color w:val="auto"/>
        </w:rPr>
        <w:t>buvo pripažintas netinkamu</w:t>
      </w:r>
      <w:r w:rsidR="00700677" w:rsidRPr="004D7E4D">
        <w:rPr>
          <w:color w:val="auto"/>
        </w:rPr>
        <w:t xml:space="preserve"> </w:t>
      </w:r>
      <w:r w:rsidRPr="004D7E4D">
        <w:rPr>
          <w:color w:val="auto"/>
        </w:rPr>
        <w:t>(negalimu</w:t>
      </w:r>
      <w:r w:rsidR="00700677" w:rsidRPr="004D7E4D">
        <w:rPr>
          <w:color w:val="auto"/>
        </w:rPr>
        <w:t>)</w:t>
      </w:r>
      <w:r w:rsidRPr="004D7E4D">
        <w:rPr>
          <w:color w:val="auto"/>
        </w:rPr>
        <w:t xml:space="preserve"> </w:t>
      </w:r>
      <w:r w:rsidR="00700677" w:rsidRPr="004D7E4D">
        <w:rPr>
          <w:color w:val="auto"/>
        </w:rPr>
        <w:t xml:space="preserve">Elektrinis neįgaliojo vežimėlis </w:t>
      </w:r>
      <w:r w:rsidRPr="004D7E4D">
        <w:rPr>
          <w:color w:val="auto"/>
        </w:rPr>
        <w:t xml:space="preserve">įsigijimo savikaina </w:t>
      </w:r>
      <w:r w:rsidR="00700677" w:rsidRPr="004D7E4D">
        <w:rPr>
          <w:color w:val="auto"/>
        </w:rPr>
        <w:t>2500,00</w:t>
      </w:r>
      <w:r w:rsidR="008F775A" w:rsidRPr="004D7E4D">
        <w:rPr>
          <w:color w:val="auto"/>
        </w:rPr>
        <w:t xml:space="preserve"> </w:t>
      </w:r>
      <w:r w:rsidRPr="004D7E4D">
        <w:rPr>
          <w:color w:val="auto"/>
        </w:rPr>
        <w:t xml:space="preserve">Eur. </w:t>
      </w:r>
    </w:p>
    <w:p w14:paraId="4F4297EC" w14:textId="4FE0EF20" w:rsidR="00C73B47" w:rsidRDefault="00790ED6" w:rsidP="002E1FA3">
      <w:pPr>
        <w:pStyle w:val="Default"/>
        <w:ind w:firstLine="992"/>
        <w:jc w:val="both"/>
        <w:rPr>
          <w:color w:val="auto"/>
        </w:rPr>
      </w:pPr>
      <w:r w:rsidRPr="004D7E4D">
        <w:rPr>
          <w:color w:val="auto"/>
        </w:rPr>
        <w:t>Įstaiga</w:t>
      </w:r>
      <w:r w:rsidR="00C73B47" w:rsidRPr="004D7E4D">
        <w:rPr>
          <w:color w:val="auto"/>
        </w:rPr>
        <w:t xml:space="preserve"> neturi sutarčių, pasirašytų dėl ilgalaikio materialaus turto įsigijimo ateityje, paskutin</w:t>
      </w:r>
      <w:r w:rsidRPr="004D7E4D">
        <w:rPr>
          <w:color w:val="auto"/>
        </w:rPr>
        <w:t>ę</w:t>
      </w:r>
      <w:r w:rsidR="00C73B47" w:rsidRPr="004D7E4D">
        <w:rPr>
          <w:color w:val="auto"/>
        </w:rPr>
        <w:t xml:space="preserve"> ataskaitinio laikotarpio dieną. </w:t>
      </w:r>
    </w:p>
    <w:p w14:paraId="034280C9" w14:textId="77777777" w:rsidR="004D7E4D" w:rsidRDefault="004D7E4D" w:rsidP="002E1FA3">
      <w:pPr>
        <w:pStyle w:val="Default"/>
        <w:ind w:firstLine="992"/>
        <w:jc w:val="both"/>
        <w:rPr>
          <w:color w:val="auto"/>
        </w:rPr>
      </w:pPr>
    </w:p>
    <w:p w14:paraId="6A801C47" w14:textId="77777777" w:rsidR="004D7E4D" w:rsidRPr="00AA1304" w:rsidRDefault="004D7E4D" w:rsidP="004D7E4D">
      <w:pPr>
        <w:pStyle w:val="Default"/>
        <w:ind w:firstLine="720"/>
        <w:jc w:val="both"/>
        <w:rPr>
          <w:b/>
          <w:bCs/>
          <w:i/>
          <w:iCs/>
          <w:color w:val="auto"/>
        </w:rPr>
      </w:pPr>
      <w:r w:rsidRPr="00AA1304">
        <w:rPr>
          <w:b/>
          <w:bCs/>
          <w:i/>
          <w:iCs/>
          <w:color w:val="auto"/>
        </w:rPr>
        <w:t>P05 „Finansinis turtas“</w:t>
      </w:r>
    </w:p>
    <w:p w14:paraId="4FC9C3DB" w14:textId="77777777" w:rsidR="004D7E4D" w:rsidRPr="00C0703D" w:rsidRDefault="004D7E4D" w:rsidP="004D7E4D">
      <w:pPr>
        <w:spacing w:after="0" w:line="240" w:lineRule="auto"/>
        <w:jc w:val="center"/>
        <w:rPr>
          <w:rFonts w:ascii="Times New Roman" w:eastAsia="Times New Roman" w:hAnsi="Times New Roman" w:cs="Times New Roman"/>
          <w:i/>
          <w:iCs/>
          <w:color w:val="000000"/>
          <w:sz w:val="24"/>
          <w:szCs w:val="24"/>
          <w:lang w:val="lt-LT"/>
        </w:rPr>
      </w:pPr>
    </w:p>
    <w:p w14:paraId="0A6B9043" w14:textId="77777777" w:rsidR="004D7E4D" w:rsidRPr="00AA7F94" w:rsidRDefault="004D7E4D" w:rsidP="004D7E4D">
      <w:pPr>
        <w:spacing w:after="0" w:line="240" w:lineRule="auto"/>
        <w:ind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ilgalaikės gautinos sumos (gautinos lėšos iš biudžeto ilgalaikiams atidėjiniams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5B8A1CCD" w14:textId="77777777" w:rsidR="004D7E4D" w:rsidRDefault="004D7E4D" w:rsidP="004D7E4D">
      <w:pPr>
        <w:spacing w:after="0" w:line="240" w:lineRule="auto"/>
        <w:rPr>
          <w:rFonts w:ascii="Times New Roman" w:eastAsia="Times New Roman" w:hAnsi="Times New Roman" w:cs="Times New Roman"/>
          <w:color w:val="000000"/>
          <w:sz w:val="24"/>
          <w:szCs w:val="24"/>
          <w:lang w:val="lt-LT"/>
        </w:rPr>
      </w:pPr>
    </w:p>
    <w:p w14:paraId="5C7FC2BB" w14:textId="77777777" w:rsidR="004D7E4D" w:rsidRPr="00AA1304" w:rsidRDefault="004D7E4D" w:rsidP="004D7E4D">
      <w:pPr>
        <w:pStyle w:val="Default"/>
        <w:ind w:firstLine="720"/>
        <w:jc w:val="both"/>
        <w:rPr>
          <w:b/>
          <w:bCs/>
          <w:i/>
          <w:iCs/>
          <w:color w:val="auto"/>
        </w:rPr>
      </w:pPr>
      <w:r w:rsidRPr="00AA1304">
        <w:rPr>
          <w:b/>
          <w:bCs/>
          <w:i/>
          <w:iCs/>
          <w:color w:val="auto"/>
        </w:rPr>
        <w:t>P07 „Biologinis turtas“</w:t>
      </w:r>
    </w:p>
    <w:p w14:paraId="2C5E6D1B" w14:textId="77777777" w:rsidR="004D7E4D" w:rsidRDefault="004D7E4D" w:rsidP="004D7E4D">
      <w:pPr>
        <w:spacing w:after="0" w:line="240" w:lineRule="auto"/>
        <w:rPr>
          <w:rFonts w:ascii="Times New Roman" w:eastAsia="Times New Roman" w:hAnsi="Times New Roman" w:cs="Times New Roman"/>
          <w:color w:val="000000"/>
          <w:sz w:val="24"/>
          <w:szCs w:val="24"/>
          <w:lang w:val="lt-LT"/>
        </w:rPr>
      </w:pPr>
    </w:p>
    <w:p w14:paraId="3D8C713C" w14:textId="77777777" w:rsidR="004D7E4D" w:rsidRDefault="004D7E4D" w:rsidP="004D7E4D">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p>
    <w:p w14:paraId="4C4F4498" w14:textId="77777777" w:rsidR="004D7E4D" w:rsidRPr="004D7E4D" w:rsidRDefault="004D7E4D" w:rsidP="002E1FA3">
      <w:pPr>
        <w:pStyle w:val="Default"/>
        <w:ind w:firstLine="992"/>
        <w:jc w:val="both"/>
        <w:rPr>
          <w:color w:val="auto"/>
        </w:rPr>
      </w:pPr>
    </w:p>
    <w:p w14:paraId="2DEDE366" w14:textId="08C5BFA1" w:rsidR="00C73B47" w:rsidRPr="004D7E4D" w:rsidRDefault="00C73B47" w:rsidP="00CA54C0">
      <w:pPr>
        <w:pStyle w:val="Default"/>
        <w:ind w:firstLine="720"/>
        <w:jc w:val="both"/>
        <w:rPr>
          <w:b/>
          <w:bCs/>
          <w:i/>
          <w:iCs/>
          <w:color w:val="auto"/>
        </w:rPr>
      </w:pPr>
      <w:r w:rsidRPr="004D7E4D">
        <w:rPr>
          <w:b/>
          <w:bCs/>
          <w:i/>
          <w:iCs/>
          <w:color w:val="auto"/>
        </w:rPr>
        <w:t xml:space="preserve">P08 „Atsargos“ </w:t>
      </w:r>
    </w:p>
    <w:p w14:paraId="25554727" w14:textId="77777777" w:rsidR="00CA54C0" w:rsidRPr="004D7E4D" w:rsidRDefault="00CA54C0" w:rsidP="00404D5A">
      <w:pPr>
        <w:pStyle w:val="Default"/>
        <w:jc w:val="both"/>
        <w:rPr>
          <w:color w:val="auto"/>
        </w:rPr>
      </w:pPr>
    </w:p>
    <w:p w14:paraId="0CFE2B90" w14:textId="047768EB" w:rsidR="00115D2C" w:rsidRPr="004D7E4D" w:rsidRDefault="00C73B47" w:rsidP="002E1FA3">
      <w:pPr>
        <w:pStyle w:val="Default"/>
        <w:ind w:firstLine="992"/>
        <w:jc w:val="both"/>
        <w:rPr>
          <w:color w:val="auto"/>
        </w:rPr>
      </w:pPr>
      <w:r w:rsidRPr="004D7E4D">
        <w:rPr>
          <w:color w:val="auto"/>
        </w:rPr>
        <w:t xml:space="preserve">Ataskaitinio laikotarpio pabaigai </w:t>
      </w:r>
      <w:r w:rsidR="00CD114B" w:rsidRPr="004D7E4D">
        <w:rPr>
          <w:color w:val="auto"/>
        </w:rPr>
        <w:t xml:space="preserve">Šiaulių </w:t>
      </w:r>
      <w:r w:rsidR="003F5E8E" w:rsidRPr="004D7E4D">
        <w:rPr>
          <w:color w:val="auto"/>
        </w:rPr>
        <w:t>Santakos ugdymo centras</w:t>
      </w:r>
      <w:r w:rsidRPr="004D7E4D">
        <w:rPr>
          <w:color w:val="auto"/>
        </w:rPr>
        <w:t xml:space="preserve"> apskaitomų ir nepanaudotų atsargų likutis sudaro </w:t>
      </w:r>
      <w:r w:rsidR="00DF2822" w:rsidRPr="004D7E4D">
        <w:rPr>
          <w:color w:val="auto"/>
        </w:rPr>
        <w:t>3278,69</w:t>
      </w:r>
      <w:r w:rsidRPr="004D7E4D">
        <w:rPr>
          <w:color w:val="auto"/>
        </w:rPr>
        <w:t xml:space="preserve"> Eur. Tai yra </w:t>
      </w:r>
      <w:r w:rsidR="00790ED6" w:rsidRPr="004D7E4D">
        <w:rPr>
          <w:color w:val="auto"/>
        </w:rPr>
        <w:t>įstaigos</w:t>
      </w:r>
      <w:r w:rsidRPr="004D7E4D">
        <w:rPr>
          <w:color w:val="auto"/>
        </w:rPr>
        <w:t xml:space="preserve"> kuro liku</w:t>
      </w:r>
      <w:r w:rsidR="00DF2822" w:rsidRPr="004D7E4D">
        <w:rPr>
          <w:color w:val="auto"/>
        </w:rPr>
        <w:t>tis 277,02</w:t>
      </w:r>
      <w:r w:rsidR="004D7E4D">
        <w:rPr>
          <w:color w:val="auto"/>
        </w:rPr>
        <w:t xml:space="preserve"> </w:t>
      </w:r>
      <w:r w:rsidR="00DF2822" w:rsidRPr="004D7E4D">
        <w:rPr>
          <w:color w:val="auto"/>
        </w:rPr>
        <w:t xml:space="preserve">Eur, maisto produktų </w:t>
      </w:r>
      <w:r w:rsidR="004D7E4D">
        <w:rPr>
          <w:color w:val="auto"/>
        </w:rPr>
        <w:t xml:space="preserve">likutis </w:t>
      </w:r>
      <w:r w:rsidR="00DF2822" w:rsidRPr="004D7E4D">
        <w:rPr>
          <w:color w:val="auto"/>
        </w:rPr>
        <w:t>3001,67 Eur.</w:t>
      </w:r>
    </w:p>
    <w:p w14:paraId="1A398F55" w14:textId="4D2DF106" w:rsidR="00C73B47" w:rsidRPr="004D7E4D" w:rsidRDefault="00790ED6" w:rsidP="002E1FA3">
      <w:pPr>
        <w:pStyle w:val="Default"/>
        <w:ind w:firstLine="992"/>
        <w:jc w:val="both"/>
        <w:rPr>
          <w:color w:val="auto"/>
        </w:rPr>
      </w:pPr>
      <w:r w:rsidRPr="004D7E4D">
        <w:rPr>
          <w:color w:val="auto"/>
        </w:rPr>
        <w:t>N</w:t>
      </w:r>
      <w:r w:rsidR="00C73B47" w:rsidRPr="004D7E4D">
        <w:rPr>
          <w:color w:val="auto"/>
        </w:rPr>
        <w:t>e</w:t>
      </w:r>
      <w:r w:rsidR="00115D2C" w:rsidRPr="004D7E4D">
        <w:rPr>
          <w:color w:val="auto"/>
        </w:rPr>
        <w:t>atlygintinai</w:t>
      </w:r>
      <w:r w:rsidR="00C73B47" w:rsidRPr="004D7E4D">
        <w:rPr>
          <w:color w:val="auto"/>
        </w:rPr>
        <w:t xml:space="preserve"> </w:t>
      </w:r>
      <w:r w:rsidRPr="004D7E4D">
        <w:rPr>
          <w:color w:val="auto"/>
        </w:rPr>
        <w:t xml:space="preserve">gavo </w:t>
      </w:r>
      <w:r w:rsidR="00C73B47" w:rsidRPr="004D7E4D">
        <w:rPr>
          <w:color w:val="auto"/>
        </w:rPr>
        <w:t xml:space="preserve">atsargų už </w:t>
      </w:r>
      <w:r w:rsidR="00AF7632" w:rsidRPr="004D7E4D">
        <w:rPr>
          <w:color w:val="auto"/>
        </w:rPr>
        <w:t>2372,94</w:t>
      </w:r>
      <w:r w:rsidR="00C73B47" w:rsidRPr="004D7E4D">
        <w:rPr>
          <w:color w:val="auto"/>
        </w:rPr>
        <w:t xml:space="preserve"> Eur, tai 202</w:t>
      </w:r>
      <w:r w:rsidRPr="004D7E4D">
        <w:rPr>
          <w:color w:val="auto"/>
        </w:rPr>
        <w:t>3</w:t>
      </w:r>
      <w:r w:rsidR="00C73B47" w:rsidRPr="004D7E4D">
        <w:rPr>
          <w:color w:val="auto"/>
        </w:rPr>
        <w:t xml:space="preserve"> metais </w:t>
      </w:r>
      <w:r w:rsidR="00A65E30" w:rsidRPr="004D7E4D">
        <w:rPr>
          <w:color w:val="auto"/>
        </w:rPr>
        <w:t>kaip parama</w:t>
      </w:r>
      <w:r w:rsidR="00C73B47" w:rsidRPr="004D7E4D">
        <w:rPr>
          <w:color w:val="auto"/>
        </w:rPr>
        <w:t xml:space="preserve"> </w:t>
      </w:r>
      <w:r w:rsidR="00115D2C" w:rsidRPr="004D7E4D">
        <w:rPr>
          <w:color w:val="auto"/>
        </w:rPr>
        <w:t>iš</w:t>
      </w:r>
      <w:r w:rsidR="00C73B47" w:rsidRPr="004D7E4D">
        <w:rPr>
          <w:color w:val="auto"/>
        </w:rPr>
        <w:t xml:space="preserve"> “</w:t>
      </w:r>
      <w:r w:rsidR="00A65E30" w:rsidRPr="004D7E4D">
        <w:rPr>
          <w:color w:val="auto"/>
        </w:rPr>
        <w:t>Nacionalinė švietimo agentūra</w:t>
      </w:r>
      <w:r w:rsidR="00C73B47" w:rsidRPr="004D7E4D">
        <w:rPr>
          <w:color w:val="auto"/>
        </w:rPr>
        <w:t>“</w:t>
      </w:r>
      <w:r w:rsidRPr="004D7E4D">
        <w:rPr>
          <w:color w:val="auto"/>
        </w:rPr>
        <w:t xml:space="preserve"> </w:t>
      </w:r>
      <w:r w:rsidR="00C73B47" w:rsidRPr="004D7E4D">
        <w:rPr>
          <w:color w:val="auto"/>
        </w:rPr>
        <w:t>perdavimo aktu buvo perduoti</w:t>
      </w:r>
      <w:r w:rsidR="00A65E30" w:rsidRPr="004D7E4D">
        <w:rPr>
          <w:color w:val="auto"/>
        </w:rPr>
        <w:t xml:space="preserve"> laikmačiai ir kompiuterinė pelė</w:t>
      </w:r>
      <w:r w:rsidR="00C73B47" w:rsidRPr="004D7E4D">
        <w:rPr>
          <w:color w:val="auto"/>
        </w:rPr>
        <w:t xml:space="preserve">, vykdyti įstaigos veiklai. </w:t>
      </w:r>
    </w:p>
    <w:p w14:paraId="2D3C6A1A" w14:textId="6BD942CA" w:rsidR="00C73B47" w:rsidRPr="004D7E4D" w:rsidRDefault="00C73B47" w:rsidP="002E1FA3">
      <w:pPr>
        <w:pStyle w:val="Default"/>
        <w:ind w:firstLine="992"/>
        <w:jc w:val="both"/>
        <w:rPr>
          <w:color w:val="auto"/>
        </w:rPr>
      </w:pPr>
      <w:r w:rsidRPr="004D7E4D">
        <w:rPr>
          <w:color w:val="auto"/>
        </w:rPr>
        <w:t xml:space="preserve">Informacija apie atsargas pateikta pagal 8-ojo VSAFAS „Atsargos“ 1 priede. </w:t>
      </w:r>
    </w:p>
    <w:p w14:paraId="08E41DDF" w14:textId="44F368C2" w:rsidR="00CA54C0" w:rsidRDefault="00CA54C0" w:rsidP="00CA54C0">
      <w:pPr>
        <w:pStyle w:val="Default"/>
        <w:ind w:firstLine="720"/>
        <w:jc w:val="both"/>
        <w:rPr>
          <w:color w:val="auto"/>
        </w:rPr>
      </w:pPr>
    </w:p>
    <w:p w14:paraId="4906B241" w14:textId="20F14C9E" w:rsidR="00E037EF" w:rsidRDefault="00E037EF" w:rsidP="00CA54C0">
      <w:pPr>
        <w:pStyle w:val="Default"/>
        <w:ind w:firstLine="720"/>
        <w:jc w:val="both"/>
        <w:rPr>
          <w:color w:val="auto"/>
        </w:rPr>
      </w:pPr>
    </w:p>
    <w:p w14:paraId="64151D8B" w14:textId="191B36AA" w:rsidR="00E037EF" w:rsidRDefault="00E037EF" w:rsidP="00CA54C0">
      <w:pPr>
        <w:pStyle w:val="Default"/>
        <w:ind w:firstLine="720"/>
        <w:jc w:val="both"/>
        <w:rPr>
          <w:color w:val="auto"/>
        </w:rPr>
      </w:pPr>
    </w:p>
    <w:p w14:paraId="440CD114" w14:textId="77777777" w:rsidR="00E037EF" w:rsidRPr="004D7E4D" w:rsidRDefault="00E037EF" w:rsidP="00CA54C0">
      <w:pPr>
        <w:pStyle w:val="Default"/>
        <w:ind w:firstLine="720"/>
        <w:jc w:val="both"/>
        <w:rPr>
          <w:color w:val="auto"/>
        </w:rPr>
      </w:pPr>
    </w:p>
    <w:p w14:paraId="01BF2018" w14:textId="14E1E7F9" w:rsidR="00C73B47" w:rsidRPr="004D7E4D" w:rsidRDefault="00C73B47" w:rsidP="00CA54C0">
      <w:pPr>
        <w:pStyle w:val="Default"/>
        <w:ind w:firstLine="720"/>
        <w:jc w:val="both"/>
        <w:rPr>
          <w:b/>
          <w:bCs/>
          <w:i/>
          <w:iCs/>
          <w:color w:val="auto"/>
        </w:rPr>
      </w:pPr>
      <w:r w:rsidRPr="004D7E4D">
        <w:rPr>
          <w:b/>
          <w:bCs/>
          <w:i/>
          <w:iCs/>
          <w:color w:val="auto"/>
        </w:rPr>
        <w:lastRenderedPageBreak/>
        <w:t xml:space="preserve">P09 „Išankstiniai mokėjimai“ </w:t>
      </w:r>
    </w:p>
    <w:p w14:paraId="398CEEA2" w14:textId="77777777" w:rsidR="00CA54C0" w:rsidRPr="004D7E4D" w:rsidRDefault="00CA54C0" w:rsidP="00404D5A">
      <w:pPr>
        <w:pStyle w:val="Default"/>
        <w:jc w:val="both"/>
        <w:rPr>
          <w:color w:val="auto"/>
        </w:rPr>
      </w:pPr>
    </w:p>
    <w:p w14:paraId="1C3EF87C" w14:textId="23A65124" w:rsidR="00C73B47" w:rsidRPr="004D7E4D" w:rsidRDefault="00C73B47" w:rsidP="002E1FA3">
      <w:pPr>
        <w:pStyle w:val="Default"/>
        <w:ind w:firstLine="992"/>
        <w:jc w:val="both"/>
        <w:rPr>
          <w:color w:val="auto"/>
        </w:rPr>
      </w:pPr>
      <w:r w:rsidRPr="004D7E4D">
        <w:rPr>
          <w:color w:val="auto"/>
        </w:rPr>
        <w:t xml:space="preserve">Sumokėtų per ataskaitinį laikotarpį išankstinių mokėjimų suma pagal </w:t>
      </w:r>
      <w:r w:rsidR="00790ED6" w:rsidRPr="004D7E4D">
        <w:rPr>
          <w:color w:val="auto"/>
        </w:rPr>
        <w:t>įstaigos</w:t>
      </w:r>
      <w:r w:rsidRPr="004D7E4D">
        <w:rPr>
          <w:color w:val="auto"/>
        </w:rPr>
        <w:t xml:space="preserve"> apskaitomą programą sudaro </w:t>
      </w:r>
      <w:r w:rsidR="004D7E4D">
        <w:rPr>
          <w:color w:val="auto"/>
        </w:rPr>
        <w:t xml:space="preserve">1081,02 </w:t>
      </w:r>
      <w:r w:rsidRPr="004D7E4D">
        <w:rPr>
          <w:color w:val="auto"/>
        </w:rPr>
        <w:t xml:space="preserve">Eur, tai yra: </w:t>
      </w:r>
    </w:p>
    <w:p w14:paraId="36CF76A1" w14:textId="1276E124" w:rsidR="00C73B47" w:rsidRPr="004D7E4D" w:rsidRDefault="00C73B47" w:rsidP="002E1FA3">
      <w:pPr>
        <w:pStyle w:val="Default"/>
        <w:ind w:firstLine="992"/>
        <w:jc w:val="both"/>
        <w:rPr>
          <w:color w:val="auto"/>
        </w:rPr>
      </w:pPr>
      <w:r w:rsidRPr="004D7E4D">
        <w:rPr>
          <w:color w:val="auto"/>
        </w:rPr>
        <w:t xml:space="preserve">- </w:t>
      </w:r>
      <w:r w:rsidR="00284283" w:rsidRPr="004D7E4D">
        <w:rPr>
          <w:color w:val="auto"/>
        </w:rPr>
        <w:t>0,00</w:t>
      </w:r>
      <w:r w:rsidR="00790ED6" w:rsidRPr="004D7E4D">
        <w:rPr>
          <w:color w:val="auto"/>
        </w:rPr>
        <w:t xml:space="preserve"> </w:t>
      </w:r>
      <w:r w:rsidRPr="004D7E4D">
        <w:rPr>
          <w:color w:val="auto"/>
        </w:rPr>
        <w:t>Eur paslaugų teikimo sutartyse ar kituose įsipareigojimų dokumentuose numatytos ir pervestos iš</w:t>
      </w:r>
      <w:r w:rsidR="00284283" w:rsidRPr="004D7E4D">
        <w:rPr>
          <w:color w:val="auto"/>
        </w:rPr>
        <w:t>a</w:t>
      </w:r>
      <w:r w:rsidRPr="004D7E4D">
        <w:rPr>
          <w:color w:val="auto"/>
        </w:rPr>
        <w:t xml:space="preserve">nkstinių mokėjimų sumos; </w:t>
      </w:r>
    </w:p>
    <w:p w14:paraId="5006D734" w14:textId="1DA8B4F4" w:rsidR="00C73B47" w:rsidRPr="004D7E4D" w:rsidRDefault="00C73B47" w:rsidP="002E1FA3">
      <w:pPr>
        <w:pStyle w:val="Default"/>
        <w:ind w:firstLine="992"/>
        <w:jc w:val="both"/>
        <w:rPr>
          <w:color w:val="auto"/>
        </w:rPr>
      </w:pPr>
      <w:r w:rsidRPr="004D7E4D">
        <w:rPr>
          <w:color w:val="auto"/>
        </w:rPr>
        <w:t xml:space="preserve">- </w:t>
      </w:r>
      <w:r w:rsidR="00284283" w:rsidRPr="004D7E4D">
        <w:rPr>
          <w:color w:val="auto"/>
        </w:rPr>
        <w:t>1081,02</w:t>
      </w:r>
      <w:r w:rsidRPr="004D7E4D">
        <w:rPr>
          <w:color w:val="auto"/>
        </w:rPr>
        <w:t xml:space="preserve"> Eur ateinančių laikotarpių sąnaudos; </w:t>
      </w:r>
    </w:p>
    <w:p w14:paraId="4D763677" w14:textId="77777777" w:rsidR="00C73B47" w:rsidRPr="004D7E4D" w:rsidRDefault="00C73B47" w:rsidP="002E1FA3">
      <w:pPr>
        <w:pStyle w:val="Default"/>
        <w:ind w:firstLine="992"/>
        <w:jc w:val="both"/>
        <w:rPr>
          <w:color w:val="auto"/>
        </w:rPr>
      </w:pPr>
      <w:r w:rsidRPr="004D7E4D">
        <w:rPr>
          <w:color w:val="auto"/>
        </w:rPr>
        <w:t xml:space="preserve">Informacija apie išankstinius mokėjimus pateikta 6-ojo VSAFAS „Finansinių ataskaitų aiškinamasis raštas“ 6 priede. </w:t>
      </w:r>
    </w:p>
    <w:p w14:paraId="5C07EA92" w14:textId="77777777" w:rsidR="00CA54C0" w:rsidRPr="004D7E4D" w:rsidRDefault="00CA54C0" w:rsidP="00404D5A">
      <w:pPr>
        <w:pStyle w:val="Default"/>
        <w:jc w:val="both"/>
        <w:rPr>
          <w:b/>
          <w:bCs/>
          <w:i/>
          <w:iCs/>
          <w:color w:val="auto"/>
        </w:rPr>
      </w:pPr>
    </w:p>
    <w:p w14:paraId="20FCCC53" w14:textId="77777777" w:rsidR="00CA54C0" w:rsidRPr="004D7E4D" w:rsidRDefault="00C73B47" w:rsidP="00CA54C0">
      <w:pPr>
        <w:pStyle w:val="Default"/>
        <w:ind w:firstLine="720"/>
        <w:jc w:val="both"/>
        <w:rPr>
          <w:b/>
          <w:bCs/>
          <w:i/>
          <w:iCs/>
          <w:color w:val="auto"/>
        </w:rPr>
      </w:pPr>
      <w:r w:rsidRPr="004D7E4D">
        <w:rPr>
          <w:b/>
          <w:bCs/>
          <w:i/>
          <w:iCs/>
          <w:color w:val="auto"/>
        </w:rPr>
        <w:t xml:space="preserve">P10 „Per vienerius metus gautinos sumos“ </w:t>
      </w:r>
    </w:p>
    <w:p w14:paraId="0C9BCAB6" w14:textId="77777777" w:rsidR="00CA54C0" w:rsidRPr="004D7E4D" w:rsidRDefault="00CA54C0" w:rsidP="00CA54C0">
      <w:pPr>
        <w:pStyle w:val="Default"/>
        <w:ind w:firstLine="720"/>
        <w:jc w:val="both"/>
        <w:rPr>
          <w:b/>
          <w:bCs/>
          <w:i/>
          <w:iCs/>
          <w:color w:val="auto"/>
        </w:rPr>
      </w:pPr>
    </w:p>
    <w:p w14:paraId="19A9FF2D" w14:textId="75205937" w:rsidR="00C73B47" w:rsidRPr="004D7E4D" w:rsidRDefault="00C73B47" w:rsidP="002E1FA3">
      <w:pPr>
        <w:pStyle w:val="Default"/>
        <w:ind w:firstLine="992"/>
        <w:jc w:val="both"/>
        <w:rPr>
          <w:color w:val="auto"/>
        </w:rPr>
      </w:pPr>
      <w:r w:rsidRPr="004D7E4D">
        <w:rPr>
          <w:color w:val="auto"/>
        </w:rPr>
        <w:t xml:space="preserve">Per vienerius metus gautinų sumų vertė ataskaitinio laikotarpio pabaigoje sudaro </w:t>
      </w:r>
      <w:r w:rsidR="00F84F1B" w:rsidRPr="004D7E4D">
        <w:rPr>
          <w:color w:val="auto"/>
        </w:rPr>
        <w:t>113206,49</w:t>
      </w:r>
      <w:r w:rsidRPr="004D7E4D">
        <w:rPr>
          <w:color w:val="auto"/>
        </w:rPr>
        <w:t xml:space="preserve"> Eur. </w:t>
      </w:r>
    </w:p>
    <w:p w14:paraId="29AF2622" w14:textId="59C7FA70" w:rsidR="00C73B47" w:rsidRPr="004D7E4D" w:rsidRDefault="00C73B47" w:rsidP="002E1FA3">
      <w:pPr>
        <w:pStyle w:val="Default"/>
        <w:ind w:firstLine="992"/>
        <w:jc w:val="both"/>
        <w:rPr>
          <w:color w:val="auto"/>
        </w:rPr>
      </w:pPr>
      <w:r w:rsidRPr="004D7E4D">
        <w:rPr>
          <w:color w:val="auto"/>
        </w:rPr>
        <w:t>Palyginus ataskaitinio laikotarpio duomenis su praėjusio ata</w:t>
      </w:r>
      <w:r w:rsidR="007C5133" w:rsidRPr="004D7E4D">
        <w:rPr>
          <w:color w:val="auto"/>
        </w:rPr>
        <w:t>s</w:t>
      </w:r>
      <w:r w:rsidRPr="004D7E4D">
        <w:rPr>
          <w:color w:val="auto"/>
        </w:rPr>
        <w:t>kaitinio la</w:t>
      </w:r>
      <w:r w:rsidR="007C5133" w:rsidRPr="004D7E4D">
        <w:rPr>
          <w:color w:val="auto"/>
        </w:rPr>
        <w:t>i</w:t>
      </w:r>
      <w:r w:rsidRPr="004D7E4D">
        <w:rPr>
          <w:color w:val="auto"/>
        </w:rPr>
        <w:t xml:space="preserve">kotarpio duomenimis, per vienerius metus gautinų sumų balansinė vertė padidėjo </w:t>
      </w:r>
      <w:r w:rsidR="00F84F1B" w:rsidRPr="004D7E4D">
        <w:rPr>
          <w:color w:val="auto"/>
        </w:rPr>
        <w:t>1039,05</w:t>
      </w:r>
      <w:r w:rsidR="00790ED6" w:rsidRPr="004D7E4D">
        <w:rPr>
          <w:color w:val="auto"/>
        </w:rPr>
        <w:t xml:space="preserve"> </w:t>
      </w:r>
      <w:r w:rsidRPr="004D7E4D">
        <w:rPr>
          <w:color w:val="auto"/>
        </w:rPr>
        <w:t xml:space="preserve">Eur. </w:t>
      </w:r>
    </w:p>
    <w:p w14:paraId="4150E310" w14:textId="77777777" w:rsidR="00790ED6" w:rsidRPr="004D7E4D" w:rsidRDefault="00790ED6" w:rsidP="00CA54C0">
      <w:pPr>
        <w:pStyle w:val="Default"/>
        <w:jc w:val="both"/>
        <w:rPr>
          <w:color w:val="auto"/>
        </w:rPr>
      </w:pPr>
    </w:p>
    <w:p w14:paraId="0C92F6A0" w14:textId="69FA510D" w:rsidR="00CA54C0" w:rsidRPr="004D7E4D" w:rsidRDefault="00CA54C0" w:rsidP="00905BE9">
      <w:pPr>
        <w:pStyle w:val="Default"/>
        <w:jc w:val="right"/>
        <w:rPr>
          <w:color w:val="auto"/>
        </w:rPr>
      </w:pPr>
      <w:r w:rsidRPr="004D7E4D">
        <w:rPr>
          <w:color w:val="auto"/>
        </w:rPr>
        <w:t xml:space="preserve">3 lentelė </w:t>
      </w:r>
    </w:p>
    <w:p w14:paraId="63D52F30" w14:textId="77777777" w:rsidR="00CA54C0" w:rsidRPr="004D7E4D" w:rsidRDefault="00CA54C0" w:rsidP="00CA54C0">
      <w:pPr>
        <w:pStyle w:val="Default"/>
        <w:ind w:firstLine="720"/>
        <w:jc w:val="both"/>
        <w:rPr>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4D7E4D" w:rsidRPr="004D7E4D" w14:paraId="16706FAE" w14:textId="77777777" w:rsidTr="00905BE9">
        <w:trPr>
          <w:trHeight w:val="789"/>
          <w:jc w:val="center"/>
        </w:trPr>
        <w:tc>
          <w:tcPr>
            <w:tcW w:w="704" w:type="dxa"/>
            <w:vAlign w:val="center"/>
          </w:tcPr>
          <w:p w14:paraId="3F56B673" w14:textId="626C1D5B" w:rsidR="00C73B47" w:rsidRPr="004D7E4D" w:rsidRDefault="00C73B47" w:rsidP="00CA54C0">
            <w:pPr>
              <w:pStyle w:val="Default"/>
              <w:jc w:val="center"/>
              <w:rPr>
                <w:b/>
                <w:color w:val="auto"/>
              </w:rPr>
            </w:pPr>
            <w:r w:rsidRPr="004D7E4D">
              <w:rPr>
                <w:b/>
                <w:color w:val="auto"/>
              </w:rPr>
              <w:t>Eil.</w:t>
            </w:r>
          </w:p>
          <w:p w14:paraId="7CA23A48" w14:textId="68AF2956" w:rsidR="00C73B47" w:rsidRPr="004D7E4D" w:rsidRDefault="00C73B47" w:rsidP="00CA54C0">
            <w:pPr>
              <w:pStyle w:val="Default"/>
              <w:jc w:val="center"/>
              <w:rPr>
                <w:b/>
                <w:color w:val="auto"/>
              </w:rPr>
            </w:pPr>
            <w:r w:rsidRPr="004D7E4D">
              <w:rPr>
                <w:b/>
                <w:color w:val="auto"/>
              </w:rPr>
              <w:t>Nr.</w:t>
            </w:r>
          </w:p>
        </w:tc>
        <w:tc>
          <w:tcPr>
            <w:tcW w:w="5528" w:type="dxa"/>
            <w:vAlign w:val="center"/>
          </w:tcPr>
          <w:p w14:paraId="76A2DA8F" w14:textId="2688190D" w:rsidR="00C73B47" w:rsidRPr="004D7E4D" w:rsidRDefault="00C73B47" w:rsidP="00CA54C0">
            <w:pPr>
              <w:pStyle w:val="Default"/>
              <w:jc w:val="center"/>
              <w:rPr>
                <w:b/>
                <w:color w:val="auto"/>
              </w:rPr>
            </w:pPr>
            <w:r w:rsidRPr="004D7E4D">
              <w:rPr>
                <w:b/>
                <w:color w:val="auto"/>
              </w:rPr>
              <w:t>Sukauptos gautinos sumos</w:t>
            </w:r>
          </w:p>
        </w:tc>
        <w:tc>
          <w:tcPr>
            <w:tcW w:w="2657" w:type="dxa"/>
            <w:vAlign w:val="center"/>
          </w:tcPr>
          <w:p w14:paraId="60A78A45" w14:textId="4E35D8DF" w:rsidR="00C73B47" w:rsidRPr="004D7E4D" w:rsidRDefault="00C73B47" w:rsidP="00905BE9">
            <w:pPr>
              <w:pStyle w:val="Default"/>
              <w:jc w:val="center"/>
              <w:rPr>
                <w:b/>
                <w:color w:val="auto"/>
              </w:rPr>
            </w:pPr>
            <w:r w:rsidRPr="004D7E4D">
              <w:rPr>
                <w:b/>
                <w:color w:val="auto"/>
              </w:rPr>
              <w:t>Paskutinė ataskaitinio laikotarpio diena (Eur)</w:t>
            </w:r>
          </w:p>
        </w:tc>
      </w:tr>
      <w:tr w:rsidR="004D7E4D" w:rsidRPr="004D7E4D" w14:paraId="25A943AC" w14:textId="77777777" w:rsidTr="00905BE9">
        <w:trPr>
          <w:trHeight w:val="316"/>
          <w:jc w:val="center"/>
        </w:trPr>
        <w:tc>
          <w:tcPr>
            <w:tcW w:w="704" w:type="dxa"/>
          </w:tcPr>
          <w:p w14:paraId="72792E4A" w14:textId="22D1BD0F" w:rsidR="00C73B47" w:rsidRPr="004D7E4D" w:rsidRDefault="00C73B47" w:rsidP="00CA54C0">
            <w:pPr>
              <w:pStyle w:val="Default"/>
              <w:jc w:val="center"/>
              <w:rPr>
                <w:color w:val="auto"/>
              </w:rPr>
            </w:pPr>
            <w:r w:rsidRPr="004D7E4D">
              <w:rPr>
                <w:color w:val="auto"/>
              </w:rPr>
              <w:t>1.</w:t>
            </w:r>
          </w:p>
        </w:tc>
        <w:tc>
          <w:tcPr>
            <w:tcW w:w="5528" w:type="dxa"/>
          </w:tcPr>
          <w:p w14:paraId="2DF1C30C" w14:textId="32BD43FC" w:rsidR="00C73B47" w:rsidRPr="004D7E4D" w:rsidRDefault="00C73B47" w:rsidP="00404D5A">
            <w:pPr>
              <w:pStyle w:val="Default"/>
              <w:jc w:val="both"/>
              <w:rPr>
                <w:color w:val="auto"/>
              </w:rPr>
            </w:pPr>
            <w:r w:rsidRPr="004D7E4D">
              <w:rPr>
                <w:color w:val="auto"/>
              </w:rPr>
              <w:t xml:space="preserve">Gautinos sumos už </w:t>
            </w:r>
            <w:r w:rsidR="00F84F1B" w:rsidRPr="004D7E4D">
              <w:rPr>
                <w:color w:val="auto"/>
              </w:rPr>
              <w:t>suteiktas paslaugas</w:t>
            </w:r>
          </w:p>
        </w:tc>
        <w:tc>
          <w:tcPr>
            <w:tcW w:w="2657" w:type="dxa"/>
          </w:tcPr>
          <w:p w14:paraId="2ED46812" w14:textId="3ED53F7C" w:rsidR="00C73B47" w:rsidRPr="004D7E4D" w:rsidRDefault="00F84F1B" w:rsidP="00905BE9">
            <w:pPr>
              <w:pStyle w:val="Default"/>
              <w:jc w:val="center"/>
              <w:rPr>
                <w:color w:val="auto"/>
              </w:rPr>
            </w:pPr>
            <w:r w:rsidRPr="004D7E4D">
              <w:rPr>
                <w:color w:val="auto"/>
              </w:rPr>
              <w:t>3109,87</w:t>
            </w:r>
          </w:p>
        </w:tc>
      </w:tr>
      <w:tr w:rsidR="004D7E4D" w:rsidRPr="004D7E4D" w14:paraId="0F099D9B" w14:textId="77777777" w:rsidTr="00905BE9">
        <w:trPr>
          <w:trHeight w:val="109"/>
          <w:jc w:val="center"/>
        </w:trPr>
        <w:tc>
          <w:tcPr>
            <w:tcW w:w="704" w:type="dxa"/>
          </w:tcPr>
          <w:p w14:paraId="6995DBBF" w14:textId="634EA2BE" w:rsidR="00790ED6" w:rsidRPr="004D7E4D" w:rsidRDefault="00790ED6" w:rsidP="00790ED6">
            <w:pPr>
              <w:pStyle w:val="Default"/>
              <w:jc w:val="center"/>
              <w:rPr>
                <w:color w:val="auto"/>
              </w:rPr>
            </w:pPr>
            <w:r w:rsidRPr="004D7E4D">
              <w:rPr>
                <w:color w:val="auto"/>
              </w:rPr>
              <w:t>2.</w:t>
            </w:r>
          </w:p>
        </w:tc>
        <w:tc>
          <w:tcPr>
            <w:tcW w:w="5528" w:type="dxa"/>
          </w:tcPr>
          <w:p w14:paraId="351C2C6B" w14:textId="77777777" w:rsidR="00790ED6" w:rsidRPr="004D7E4D" w:rsidRDefault="00790ED6" w:rsidP="00790ED6">
            <w:pPr>
              <w:pStyle w:val="Default"/>
              <w:jc w:val="both"/>
              <w:rPr>
                <w:color w:val="auto"/>
              </w:rPr>
            </w:pPr>
            <w:r w:rsidRPr="004D7E4D">
              <w:rPr>
                <w:color w:val="auto"/>
              </w:rPr>
              <w:t xml:space="preserve">Sukauptos gautinos sumos </w:t>
            </w:r>
          </w:p>
        </w:tc>
        <w:tc>
          <w:tcPr>
            <w:tcW w:w="2657" w:type="dxa"/>
          </w:tcPr>
          <w:p w14:paraId="14E0CC48" w14:textId="520C4A60" w:rsidR="00790ED6" w:rsidRPr="004D7E4D" w:rsidRDefault="00F84F1B" w:rsidP="00790ED6">
            <w:pPr>
              <w:pStyle w:val="Default"/>
              <w:jc w:val="center"/>
              <w:rPr>
                <w:color w:val="auto"/>
              </w:rPr>
            </w:pPr>
            <w:r w:rsidRPr="004D7E4D">
              <w:rPr>
                <w:color w:val="auto"/>
              </w:rPr>
              <w:t>109757,42</w:t>
            </w:r>
          </w:p>
        </w:tc>
      </w:tr>
      <w:tr w:rsidR="004D7E4D" w:rsidRPr="004D7E4D" w14:paraId="588D4041" w14:textId="77777777" w:rsidTr="00905BE9">
        <w:trPr>
          <w:trHeight w:val="109"/>
          <w:jc w:val="center"/>
        </w:trPr>
        <w:tc>
          <w:tcPr>
            <w:tcW w:w="704" w:type="dxa"/>
          </w:tcPr>
          <w:p w14:paraId="7EF006AA" w14:textId="5AC63900" w:rsidR="00790ED6" w:rsidRPr="004D7E4D" w:rsidRDefault="00790ED6" w:rsidP="00790ED6">
            <w:pPr>
              <w:pStyle w:val="Default"/>
              <w:jc w:val="center"/>
              <w:rPr>
                <w:color w:val="auto"/>
              </w:rPr>
            </w:pPr>
            <w:r w:rsidRPr="004D7E4D">
              <w:rPr>
                <w:color w:val="auto"/>
              </w:rPr>
              <w:t>3.</w:t>
            </w:r>
          </w:p>
        </w:tc>
        <w:tc>
          <w:tcPr>
            <w:tcW w:w="5528" w:type="dxa"/>
          </w:tcPr>
          <w:p w14:paraId="593CB346" w14:textId="42ACFFE5" w:rsidR="00790ED6" w:rsidRPr="004D7E4D" w:rsidRDefault="00790ED6" w:rsidP="00790ED6">
            <w:pPr>
              <w:pStyle w:val="Default"/>
              <w:jc w:val="both"/>
              <w:rPr>
                <w:color w:val="auto"/>
              </w:rPr>
            </w:pPr>
            <w:r w:rsidRPr="004D7E4D">
              <w:rPr>
                <w:color w:val="auto"/>
              </w:rPr>
              <w:t xml:space="preserve">Kitos gautinos sumos </w:t>
            </w:r>
            <w:r w:rsidR="00F5480F" w:rsidRPr="004D7E4D">
              <w:rPr>
                <w:color w:val="auto"/>
              </w:rPr>
              <w:t>(pajamos iš biudžetinių įstaigų)</w:t>
            </w:r>
          </w:p>
        </w:tc>
        <w:tc>
          <w:tcPr>
            <w:tcW w:w="2657" w:type="dxa"/>
          </w:tcPr>
          <w:p w14:paraId="08B666AA" w14:textId="4AC46568" w:rsidR="00790ED6" w:rsidRPr="004D7E4D" w:rsidRDefault="00F5480F" w:rsidP="00790ED6">
            <w:pPr>
              <w:pStyle w:val="Default"/>
              <w:jc w:val="center"/>
              <w:rPr>
                <w:color w:val="auto"/>
              </w:rPr>
            </w:pPr>
            <w:r w:rsidRPr="004D7E4D">
              <w:rPr>
                <w:color w:val="auto"/>
              </w:rPr>
              <w:t>294,00</w:t>
            </w:r>
          </w:p>
        </w:tc>
      </w:tr>
      <w:tr w:rsidR="004D7E4D" w:rsidRPr="004D7E4D" w14:paraId="200F2C68" w14:textId="77777777" w:rsidTr="00905BE9">
        <w:trPr>
          <w:trHeight w:val="109"/>
          <w:jc w:val="center"/>
        </w:trPr>
        <w:tc>
          <w:tcPr>
            <w:tcW w:w="704" w:type="dxa"/>
          </w:tcPr>
          <w:p w14:paraId="3DE6D5CE" w14:textId="01859703" w:rsidR="00C73B47" w:rsidRPr="004D7E4D" w:rsidRDefault="00C73B47" w:rsidP="00CA54C0">
            <w:pPr>
              <w:pStyle w:val="Default"/>
              <w:jc w:val="center"/>
              <w:rPr>
                <w:color w:val="auto"/>
              </w:rPr>
            </w:pPr>
            <w:r w:rsidRPr="004D7E4D">
              <w:rPr>
                <w:color w:val="auto"/>
              </w:rPr>
              <w:t>4.</w:t>
            </w:r>
          </w:p>
        </w:tc>
        <w:tc>
          <w:tcPr>
            <w:tcW w:w="5528" w:type="dxa"/>
          </w:tcPr>
          <w:p w14:paraId="5BA511A8" w14:textId="470C2F5B" w:rsidR="00C73B47" w:rsidRPr="004D7E4D" w:rsidRDefault="00C73B47" w:rsidP="00404D5A">
            <w:pPr>
              <w:pStyle w:val="Default"/>
              <w:jc w:val="both"/>
              <w:rPr>
                <w:color w:val="auto"/>
              </w:rPr>
            </w:pPr>
            <w:r w:rsidRPr="004D7E4D">
              <w:rPr>
                <w:color w:val="auto"/>
              </w:rPr>
              <w:t xml:space="preserve">Kitos </w:t>
            </w:r>
            <w:r w:rsidR="00F5480F" w:rsidRPr="004D7E4D">
              <w:rPr>
                <w:color w:val="auto"/>
              </w:rPr>
              <w:t>gautinos sumos</w:t>
            </w:r>
          </w:p>
        </w:tc>
        <w:tc>
          <w:tcPr>
            <w:tcW w:w="2657" w:type="dxa"/>
          </w:tcPr>
          <w:p w14:paraId="66A3415B" w14:textId="34A7D318" w:rsidR="00C73B47" w:rsidRPr="004D7E4D" w:rsidRDefault="00F5480F" w:rsidP="00905BE9">
            <w:pPr>
              <w:pStyle w:val="Default"/>
              <w:jc w:val="center"/>
              <w:rPr>
                <w:color w:val="auto"/>
              </w:rPr>
            </w:pPr>
            <w:r w:rsidRPr="004D7E4D">
              <w:rPr>
                <w:color w:val="auto"/>
              </w:rPr>
              <w:t>45,20</w:t>
            </w:r>
          </w:p>
        </w:tc>
      </w:tr>
      <w:tr w:rsidR="002A5701" w:rsidRPr="004D7E4D" w14:paraId="11E7CF2E" w14:textId="77777777" w:rsidTr="00905BE9">
        <w:trPr>
          <w:trHeight w:val="107"/>
          <w:jc w:val="center"/>
        </w:trPr>
        <w:tc>
          <w:tcPr>
            <w:tcW w:w="6232" w:type="dxa"/>
            <w:gridSpan w:val="2"/>
          </w:tcPr>
          <w:p w14:paraId="01275E4A" w14:textId="7CFEF1AD" w:rsidR="00C73B47" w:rsidRPr="004D7E4D" w:rsidRDefault="00C73B47" w:rsidP="00905BE9">
            <w:pPr>
              <w:pStyle w:val="Default"/>
              <w:jc w:val="right"/>
              <w:rPr>
                <w:color w:val="auto"/>
              </w:rPr>
            </w:pPr>
            <w:r w:rsidRPr="004D7E4D">
              <w:rPr>
                <w:b/>
                <w:bCs/>
                <w:color w:val="auto"/>
              </w:rPr>
              <w:t>Iš viso:</w:t>
            </w:r>
          </w:p>
        </w:tc>
        <w:tc>
          <w:tcPr>
            <w:tcW w:w="2657" w:type="dxa"/>
          </w:tcPr>
          <w:p w14:paraId="5E58DB74" w14:textId="5E1EEE19" w:rsidR="00C73B47" w:rsidRPr="004D7E4D" w:rsidRDefault="00F5480F" w:rsidP="00905BE9">
            <w:pPr>
              <w:pStyle w:val="Default"/>
              <w:jc w:val="center"/>
              <w:rPr>
                <w:b/>
                <w:bCs/>
                <w:color w:val="auto"/>
              </w:rPr>
            </w:pPr>
            <w:r w:rsidRPr="004D7E4D">
              <w:rPr>
                <w:b/>
                <w:bCs/>
                <w:color w:val="auto"/>
              </w:rPr>
              <w:t>113206,49</w:t>
            </w:r>
          </w:p>
        </w:tc>
      </w:tr>
    </w:tbl>
    <w:p w14:paraId="0827E305" w14:textId="0A8E271F" w:rsidR="00595BC5" w:rsidRPr="004D7E4D" w:rsidRDefault="00595BC5" w:rsidP="00404D5A">
      <w:pPr>
        <w:spacing w:after="0" w:line="240" w:lineRule="auto"/>
        <w:ind w:left="4535"/>
        <w:jc w:val="both"/>
        <w:rPr>
          <w:rFonts w:ascii="Times New Roman" w:eastAsia="Times New Roman" w:hAnsi="Times New Roman" w:cs="Times New Roman"/>
          <w:sz w:val="24"/>
          <w:szCs w:val="24"/>
          <w:lang w:val="lt-LT"/>
        </w:rPr>
      </w:pPr>
    </w:p>
    <w:p w14:paraId="6E8B0E2C" w14:textId="65D62AF5" w:rsidR="008F5A8E" w:rsidRPr="004D7E4D" w:rsidRDefault="0080474C" w:rsidP="00487525">
      <w:pPr>
        <w:pStyle w:val="Default"/>
        <w:ind w:firstLine="992"/>
        <w:jc w:val="both"/>
        <w:rPr>
          <w:color w:val="auto"/>
        </w:rPr>
      </w:pPr>
      <w:r w:rsidRPr="004D7E4D">
        <w:rPr>
          <w:color w:val="auto"/>
        </w:rPr>
        <w:t>Kitas g</w:t>
      </w:r>
      <w:r w:rsidR="008F5A8E" w:rsidRPr="004D7E4D">
        <w:rPr>
          <w:color w:val="auto"/>
        </w:rPr>
        <w:t>autina</w:t>
      </w:r>
      <w:r w:rsidRPr="004D7E4D">
        <w:rPr>
          <w:color w:val="auto"/>
        </w:rPr>
        <w:t>s</w:t>
      </w:r>
      <w:r w:rsidR="008F5A8E" w:rsidRPr="004D7E4D">
        <w:rPr>
          <w:color w:val="auto"/>
        </w:rPr>
        <w:t xml:space="preserve"> suma</w:t>
      </w:r>
      <w:r w:rsidRPr="004D7E4D">
        <w:rPr>
          <w:color w:val="auto"/>
        </w:rPr>
        <w:t>s</w:t>
      </w:r>
      <w:r w:rsidR="008F5A8E" w:rsidRPr="004D7E4D">
        <w:rPr>
          <w:color w:val="auto"/>
        </w:rPr>
        <w:t xml:space="preserve"> – </w:t>
      </w:r>
      <w:r w:rsidR="00F5480F" w:rsidRPr="004D7E4D">
        <w:rPr>
          <w:color w:val="auto"/>
        </w:rPr>
        <w:t>45,20</w:t>
      </w:r>
      <w:r w:rsidR="00790ED6" w:rsidRPr="004D7E4D">
        <w:rPr>
          <w:color w:val="auto"/>
        </w:rPr>
        <w:t xml:space="preserve"> </w:t>
      </w:r>
      <w:r w:rsidR="008F5A8E" w:rsidRPr="004D7E4D">
        <w:rPr>
          <w:color w:val="auto"/>
        </w:rPr>
        <w:t>Eur</w:t>
      </w:r>
      <w:r w:rsidR="00E43144" w:rsidRPr="004D7E4D">
        <w:rPr>
          <w:color w:val="auto"/>
        </w:rPr>
        <w:t xml:space="preserve">, </w:t>
      </w:r>
      <w:r w:rsidRPr="004D7E4D">
        <w:rPr>
          <w:color w:val="auto"/>
        </w:rPr>
        <w:t xml:space="preserve">sudaro </w:t>
      </w:r>
      <w:r w:rsidR="004D7E4D">
        <w:rPr>
          <w:color w:val="auto"/>
        </w:rPr>
        <w:t xml:space="preserve">permokos </w:t>
      </w:r>
      <w:r w:rsidR="00E43144" w:rsidRPr="004D7E4D">
        <w:rPr>
          <w:color w:val="auto"/>
        </w:rPr>
        <w:t>29,04</w:t>
      </w:r>
      <w:r w:rsidR="004D7E4D">
        <w:rPr>
          <w:color w:val="auto"/>
        </w:rPr>
        <w:t xml:space="preserve"> </w:t>
      </w:r>
      <w:r w:rsidR="00E43144" w:rsidRPr="004D7E4D">
        <w:rPr>
          <w:color w:val="auto"/>
        </w:rPr>
        <w:t>Eur AB Energijos skirstymo operatorius</w:t>
      </w:r>
      <w:r w:rsidR="004D7E4D">
        <w:rPr>
          <w:color w:val="auto"/>
        </w:rPr>
        <w:t xml:space="preserve"> ir</w:t>
      </w:r>
      <w:r w:rsidR="00E43144" w:rsidRPr="004D7E4D">
        <w:rPr>
          <w:color w:val="auto"/>
        </w:rPr>
        <w:t xml:space="preserve"> 16,16 Eur UAB Neste Lietuva.</w:t>
      </w:r>
    </w:p>
    <w:p w14:paraId="3C8064A3" w14:textId="36582C7E" w:rsidR="008F5A8E" w:rsidRPr="004D7E4D" w:rsidRDefault="008F5A8E" w:rsidP="00487525">
      <w:pPr>
        <w:pStyle w:val="Default"/>
        <w:ind w:firstLine="992"/>
        <w:jc w:val="both"/>
        <w:rPr>
          <w:color w:val="auto"/>
        </w:rPr>
      </w:pPr>
      <w:r w:rsidRPr="004D7E4D">
        <w:rPr>
          <w:color w:val="auto"/>
        </w:rPr>
        <w:t>Informacija apie gautinas sumas pateikta 17-ojo VSAFAS „Finansinis turtas ir finansiniai įsipareigojimai“ 7 priede.</w:t>
      </w:r>
    </w:p>
    <w:p w14:paraId="6FAFA255" w14:textId="77777777" w:rsidR="008F5A8E" w:rsidRPr="004D7E4D" w:rsidRDefault="008F5A8E" w:rsidP="008F5A8E">
      <w:pPr>
        <w:pStyle w:val="Default"/>
        <w:ind w:firstLine="720"/>
        <w:jc w:val="both"/>
        <w:rPr>
          <w:color w:val="auto"/>
        </w:rPr>
      </w:pPr>
    </w:p>
    <w:p w14:paraId="24A1A52C" w14:textId="54FC2476" w:rsidR="008F5A8E" w:rsidRPr="004D7E4D" w:rsidRDefault="008F5A8E" w:rsidP="008F5A8E">
      <w:pPr>
        <w:pStyle w:val="Default"/>
        <w:ind w:firstLine="720"/>
        <w:jc w:val="both"/>
        <w:rPr>
          <w:b/>
          <w:bCs/>
          <w:i/>
          <w:iCs/>
          <w:color w:val="auto"/>
        </w:rPr>
      </w:pPr>
      <w:r w:rsidRPr="004D7E4D">
        <w:rPr>
          <w:b/>
          <w:bCs/>
          <w:i/>
          <w:iCs/>
          <w:color w:val="auto"/>
        </w:rPr>
        <w:t>P11 „Pinigai ir pinigų ekvivalentai“</w:t>
      </w:r>
    </w:p>
    <w:p w14:paraId="51BB1691" w14:textId="77777777" w:rsidR="008F5A8E" w:rsidRPr="004D7E4D" w:rsidRDefault="008F5A8E" w:rsidP="008F5A8E">
      <w:pPr>
        <w:pStyle w:val="Default"/>
        <w:ind w:firstLine="720"/>
        <w:jc w:val="both"/>
        <w:rPr>
          <w:color w:val="auto"/>
        </w:rPr>
      </w:pPr>
    </w:p>
    <w:p w14:paraId="684A484C" w14:textId="1D1AF1D4" w:rsidR="008F5A8E" w:rsidRPr="004D7E4D" w:rsidRDefault="008F5A8E" w:rsidP="00487525">
      <w:pPr>
        <w:pStyle w:val="Default"/>
        <w:ind w:firstLine="992"/>
        <w:jc w:val="both"/>
        <w:rPr>
          <w:color w:val="auto"/>
        </w:rPr>
      </w:pPr>
      <w:r w:rsidRPr="004D7E4D">
        <w:rPr>
          <w:color w:val="auto"/>
        </w:rPr>
        <w:t xml:space="preserve">Ataskaitinio laikotarpio pabaigai banko sąskaitose esantį </w:t>
      </w:r>
      <w:r w:rsidR="00C905FF" w:rsidRPr="004D7E4D">
        <w:rPr>
          <w:color w:val="auto"/>
        </w:rPr>
        <w:t xml:space="preserve">54290,41 </w:t>
      </w:r>
      <w:r w:rsidRPr="004D7E4D">
        <w:rPr>
          <w:color w:val="auto"/>
        </w:rPr>
        <w:t xml:space="preserve">Eur pinigų likutį sudaro: iš užsienio valstybių ir tarptautinių organizacijų gautos lėšos </w:t>
      </w:r>
      <w:r w:rsidR="00C905FF" w:rsidRPr="004D7E4D">
        <w:rPr>
          <w:color w:val="auto"/>
        </w:rPr>
        <w:t>48728,32</w:t>
      </w:r>
      <w:r w:rsidR="0080474C" w:rsidRPr="004D7E4D">
        <w:rPr>
          <w:color w:val="auto"/>
        </w:rPr>
        <w:t xml:space="preserve"> </w:t>
      </w:r>
      <w:r w:rsidRPr="004D7E4D">
        <w:rPr>
          <w:color w:val="auto"/>
        </w:rPr>
        <w:t>Eur,</w:t>
      </w:r>
      <w:r w:rsidR="0080474C" w:rsidRPr="004D7E4D">
        <w:rPr>
          <w:color w:val="auto"/>
        </w:rPr>
        <w:t xml:space="preserve"> paramos lėšos </w:t>
      </w:r>
      <w:r w:rsidR="00C905FF" w:rsidRPr="004D7E4D">
        <w:rPr>
          <w:color w:val="auto"/>
        </w:rPr>
        <w:t>583,43</w:t>
      </w:r>
      <w:r w:rsidR="0080474C" w:rsidRPr="004D7E4D">
        <w:rPr>
          <w:color w:val="auto"/>
        </w:rPr>
        <w:t xml:space="preserve"> Eur, įmokos </w:t>
      </w:r>
      <w:r w:rsidR="00C905FF" w:rsidRPr="004D7E4D">
        <w:rPr>
          <w:color w:val="auto"/>
        </w:rPr>
        <w:t>1247,23</w:t>
      </w:r>
      <w:r w:rsidR="0080474C" w:rsidRPr="004D7E4D">
        <w:rPr>
          <w:color w:val="auto"/>
        </w:rPr>
        <w:t xml:space="preserve"> Eur, iš biudžetinių įstaigų</w:t>
      </w:r>
      <w:r w:rsidRPr="004D7E4D">
        <w:rPr>
          <w:color w:val="auto"/>
        </w:rPr>
        <w:t xml:space="preserve"> </w:t>
      </w:r>
      <w:r w:rsidR="0080474C" w:rsidRPr="004D7E4D">
        <w:rPr>
          <w:color w:val="auto"/>
        </w:rPr>
        <w:t xml:space="preserve">gautos pajamos </w:t>
      </w:r>
      <w:r w:rsidR="00C905FF" w:rsidRPr="004D7E4D">
        <w:rPr>
          <w:color w:val="auto"/>
        </w:rPr>
        <w:t xml:space="preserve">3731,43 </w:t>
      </w:r>
      <w:r w:rsidR="0080474C" w:rsidRPr="004D7E4D">
        <w:rPr>
          <w:color w:val="auto"/>
        </w:rPr>
        <w:t xml:space="preserve">Eur, </w:t>
      </w:r>
      <w:r w:rsidRPr="004D7E4D">
        <w:rPr>
          <w:color w:val="auto"/>
        </w:rPr>
        <w:t xml:space="preserve">į iždą grąžintinos lėšos </w:t>
      </w:r>
      <w:r w:rsidR="0080474C" w:rsidRPr="004D7E4D">
        <w:rPr>
          <w:color w:val="auto"/>
        </w:rPr>
        <w:t>0,00</w:t>
      </w:r>
      <w:r w:rsidRPr="004D7E4D">
        <w:rPr>
          <w:color w:val="auto"/>
        </w:rPr>
        <w:t xml:space="preserve"> Eur.</w:t>
      </w:r>
      <w:r w:rsidR="0080474C" w:rsidRPr="004D7E4D">
        <w:rPr>
          <w:color w:val="auto"/>
        </w:rPr>
        <w:t xml:space="preserve"> </w:t>
      </w:r>
      <w:r w:rsidR="007C3717" w:rsidRPr="004D7E4D">
        <w:rPr>
          <w:color w:val="auto"/>
        </w:rPr>
        <w:t>Ataskaitinio laikotarpio pabaigai į</w:t>
      </w:r>
      <w:r w:rsidR="0080474C" w:rsidRPr="004D7E4D">
        <w:rPr>
          <w:color w:val="auto"/>
        </w:rPr>
        <w:t>staigos kasoje grynųjų pinigų likutis 0,00 Eur</w:t>
      </w:r>
    </w:p>
    <w:p w14:paraId="04C4781C" w14:textId="30C0FE9E" w:rsidR="008F5A8E" w:rsidRPr="004D7E4D" w:rsidRDefault="008F5A8E" w:rsidP="00487525">
      <w:pPr>
        <w:pStyle w:val="Default"/>
        <w:ind w:firstLine="992"/>
        <w:jc w:val="both"/>
        <w:rPr>
          <w:color w:val="auto"/>
        </w:rPr>
      </w:pPr>
      <w:r w:rsidRPr="004D7E4D">
        <w:rPr>
          <w:color w:val="auto"/>
        </w:rPr>
        <w:t>Informacija apie pinigus ir pinigų ekvivalentus pateikta 17-ojo VSAFAS „Finansinis turtas ir finansiniai įsipareigojimai“ 8 priede.</w:t>
      </w:r>
    </w:p>
    <w:p w14:paraId="76F4B4A8" w14:textId="77777777" w:rsidR="008F5A8E" w:rsidRPr="004D7E4D" w:rsidRDefault="008F5A8E" w:rsidP="008F5A8E">
      <w:pPr>
        <w:pStyle w:val="Default"/>
        <w:ind w:firstLine="720"/>
        <w:jc w:val="both"/>
        <w:rPr>
          <w:color w:val="auto"/>
        </w:rPr>
      </w:pPr>
    </w:p>
    <w:p w14:paraId="00407E40" w14:textId="7E818D42" w:rsidR="008F5A8E" w:rsidRPr="004D7E4D" w:rsidRDefault="008F5A8E" w:rsidP="008F5A8E">
      <w:pPr>
        <w:pStyle w:val="Default"/>
        <w:ind w:firstLine="720"/>
        <w:jc w:val="both"/>
        <w:rPr>
          <w:b/>
          <w:bCs/>
          <w:i/>
          <w:iCs/>
          <w:color w:val="auto"/>
        </w:rPr>
      </w:pPr>
      <w:r w:rsidRPr="004D7E4D">
        <w:rPr>
          <w:b/>
          <w:bCs/>
          <w:i/>
          <w:iCs/>
          <w:color w:val="auto"/>
        </w:rPr>
        <w:t>P12 „Finansavimo sumos“</w:t>
      </w:r>
    </w:p>
    <w:p w14:paraId="4B150B32" w14:textId="77777777" w:rsidR="008F5A8E" w:rsidRPr="004D7E4D" w:rsidRDefault="008F5A8E" w:rsidP="008F5A8E">
      <w:pPr>
        <w:pStyle w:val="Default"/>
        <w:ind w:firstLine="720"/>
        <w:jc w:val="both"/>
        <w:rPr>
          <w:b/>
          <w:bCs/>
          <w:i/>
          <w:iCs/>
          <w:color w:val="auto"/>
        </w:rPr>
      </w:pPr>
    </w:p>
    <w:p w14:paraId="453819F1" w14:textId="4881FB3F" w:rsidR="008F5A8E" w:rsidRPr="004D7E4D" w:rsidRDefault="007C3717" w:rsidP="00487525">
      <w:pPr>
        <w:pStyle w:val="Default"/>
        <w:ind w:firstLine="992"/>
        <w:jc w:val="both"/>
        <w:rPr>
          <w:color w:val="auto"/>
        </w:rPr>
      </w:pPr>
      <w:r w:rsidRPr="004D7E4D">
        <w:rPr>
          <w:color w:val="auto"/>
        </w:rPr>
        <w:t>Įstaigos</w:t>
      </w:r>
      <w:r w:rsidR="008F5A8E" w:rsidRPr="004D7E4D">
        <w:rPr>
          <w:color w:val="auto"/>
        </w:rPr>
        <w:t xml:space="preserve"> gautų ir ataskaitinio laikotarpio pabaigai nepanaudotų </w:t>
      </w:r>
      <w:r w:rsidR="00195234" w:rsidRPr="004D7E4D">
        <w:rPr>
          <w:color w:val="auto"/>
        </w:rPr>
        <w:t>1690729,63</w:t>
      </w:r>
      <w:r w:rsidR="008F5A8E" w:rsidRPr="004D7E4D">
        <w:rPr>
          <w:color w:val="auto"/>
        </w:rPr>
        <w:t xml:space="preserve"> Eur finansavimo lėšų likutį sudaro:</w:t>
      </w:r>
    </w:p>
    <w:p w14:paraId="14481157" w14:textId="75A54B96" w:rsidR="008F5A8E" w:rsidRPr="004D7E4D" w:rsidRDefault="008F5A8E" w:rsidP="00487525">
      <w:pPr>
        <w:pStyle w:val="Default"/>
        <w:ind w:firstLine="992"/>
        <w:jc w:val="both"/>
        <w:rPr>
          <w:color w:val="auto"/>
        </w:rPr>
      </w:pPr>
      <w:r w:rsidRPr="004D7E4D">
        <w:rPr>
          <w:color w:val="auto"/>
        </w:rPr>
        <w:t xml:space="preserve">nematerialaus turto neamortizuota </w:t>
      </w:r>
      <w:r w:rsidR="002314B1" w:rsidRPr="004D7E4D">
        <w:rPr>
          <w:color w:val="auto"/>
        </w:rPr>
        <w:t>0,00</w:t>
      </w:r>
      <w:r w:rsidR="00872A75" w:rsidRPr="004D7E4D">
        <w:rPr>
          <w:color w:val="auto"/>
        </w:rPr>
        <w:t xml:space="preserve"> </w:t>
      </w:r>
      <w:r w:rsidRPr="004D7E4D">
        <w:rPr>
          <w:color w:val="auto"/>
        </w:rPr>
        <w:t>Eur likutinė vertė;</w:t>
      </w:r>
    </w:p>
    <w:p w14:paraId="2BCDEFDA" w14:textId="400C8ECD" w:rsidR="008F5A8E" w:rsidRPr="004D7E4D" w:rsidRDefault="008F5A8E" w:rsidP="00487525">
      <w:pPr>
        <w:pStyle w:val="Default"/>
        <w:ind w:firstLine="992"/>
        <w:jc w:val="both"/>
        <w:rPr>
          <w:color w:val="auto"/>
        </w:rPr>
      </w:pPr>
      <w:r w:rsidRPr="004D7E4D">
        <w:rPr>
          <w:color w:val="auto"/>
        </w:rPr>
        <w:t xml:space="preserve">ilgalaikio materialaus turto nenudėvėta </w:t>
      </w:r>
      <w:r w:rsidR="002314B1" w:rsidRPr="004D7E4D">
        <w:rPr>
          <w:color w:val="auto"/>
        </w:rPr>
        <w:t>1645</w:t>
      </w:r>
      <w:r w:rsidR="00714299" w:rsidRPr="004D7E4D">
        <w:rPr>
          <w:color w:val="auto"/>
        </w:rPr>
        <w:t>442,04</w:t>
      </w:r>
      <w:r w:rsidR="00872A75" w:rsidRPr="004D7E4D">
        <w:rPr>
          <w:color w:val="auto"/>
        </w:rPr>
        <w:t xml:space="preserve"> </w:t>
      </w:r>
      <w:r w:rsidRPr="004D7E4D">
        <w:rPr>
          <w:color w:val="auto"/>
        </w:rPr>
        <w:t>Eur likutinė vertė;</w:t>
      </w:r>
    </w:p>
    <w:p w14:paraId="16774F58" w14:textId="686F061B" w:rsidR="008F5A8E" w:rsidRPr="004D7E4D" w:rsidRDefault="008F5A8E" w:rsidP="00487525">
      <w:pPr>
        <w:pStyle w:val="Default"/>
        <w:ind w:firstLine="992"/>
        <w:jc w:val="both"/>
        <w:rPr>
          <w:color w:val="auto"/>
        </w:rPr>
      </w:pPr>
      <w:r w:rsidRPr="004D7E4D">
        <w:rPr>
          <w:color w:val="auto"/>
        </w:rPr>
        <w:lastRenderedPageBreak/>
        <w:t xml:space="preserve">nepanaudotas </w:t>
      </w:r>
      <w:r w:rsidR="00445203" w:rsidRPr="004D7E4D">
        <w:rPr>
          <w:color w:val="auto"/>
        </w:rPr>
        <w:t>277,02</w:t>
      </w:r>
      <w:r w:rsidRPr="004D7E4D">
        <w:rPr>
          <w:color w:val="auto"/>
        </w:rPr>
        <w:t xml:space="preserve"> Eur vertės atsargų likutis;</w:t>
      </w:r>
    </w:p>
    <w:p w14:paraId="7A2BB1F1" w14:textId="119922D3" w:rsidR="008F5A8E" w:rsidRPr="004D7E4D" w:rsidRDefault="008F5A8E" w:rsidP="00487525">
      <w:pPr>
        <w:pStyle w:val="Default"/>
        <w:ind w:firstLine="992"/>
        <w:jc w:val="both"/>
        <w:rPr>
          <w:color w:val="auto"/>
        </w:rPr>
      </w:pPr>
      <w:r w:rsidRPr="004D7E4D">
        <w:rPr>
          <w:color w:val="auto"/>
        </w:rPr>
        <w:t xml:space="preserve">pinigų ir pinigų ekvivalentų esantis </w:t>
      </w:r>
      <w:r w:rsidR="005822C6" w:rsidRPr="004D7E4D">
        <w:rPr>
          <w:color w:val="auto"/>
        </w:rPr>
        <w:t>43</w:t>
      </w:r>
      <w:r w:rsidR="00714299" w:rsidRPr="004D7E4D">
        <w:rPr>
          <w:color w:val="auto"/>
        </w:rPr>
        <w:t>884,35</w:t>
      </w:r>
      <w:r w:rsidR="00872A75" w:rsidRPr="004D7E4D">
        <w:rPr>
          <w:color w:val="auto"/>
        </w:rPr>
        <w:t xml:space="preserve"> </w:t>
      </w:r>
      <w:r w:rsidRPr="004D7E4D">
        <w:rPr>
          <w:color w:val="auto"/>
        </w:rPr>
        <w:t>Eur likutis;</w:t>
      </w:r>
    </w:p>
    <w:p w14:paraId="70BF4F32" w14:textId="7E190997" w:rsidR="004D7E4D" w:rsidRDefault="008F5A8E" w:rsidP="00487525">
      <w:pPr>
        <w:pStyle w:val="Default"/>
        <w:ind w:firstLine="992"/>
        <w:jc w:val="both"/>
        <w:rPr>
          <w:color w:val="auto"/>
        </w:rPr>
      </w:pPr>
      <w:r w:rsidRPr="004D7E4D">
        <w:rPr>
          <w:color w:val="auto"/>
        </w:rPr>
        <w:t xml:space="preserve">išankstinių apmokėjimų </w:t>
      </w:r>
      <w:r w:rsidR="004D7E4D">
        <w:rPr>
          <w:color w:val="auto"/>
        </w:rPr>
        <w:t xml:space="preserve">likutis </w:t>
      </w:r>
      <w:r w:rsidR="002314B1" w:rsidRPr="004D7E4D">
        <w:rPr>
          <w:color w:val="auto"/>
        </w:rPr>
        <w:t>1081,02</w:t>
      </w:r>
      <w:r w:rsidR="00872A75" w:rsidRPr="004D7E4D">
        <w:rPr>
          <w:color w:val="auto"/>
        </w:rPr>
        <w:t xml:space="preserve"> </w:t>
      </w:r>
      <w:r w:rsidRPr="004D7E4D">
        <w:rPr>
          <w:color w:val="auto"/>
        </w:rPr>
        <w:t>Eur</w:t>
      </w:r>
      <w:r w:rsidR="004D7E4D">
        <w:rPr>
          <w:color w:val="auto"/>
        </w:rPr>
        <w:t>;</w:t>
      </w:r>
      <w:r w:rsidRPr="004D7E4D">
        <w:rPr>
          <w:color w:val="auto"/>
        </w:rPr>
        <w:t xml:space="preserve"> </w:t>
      </w:r>
    </w:p>
    <w:p w14:paraId="001FA456" w14:textId="75BAB931" w:rsidR="008F5A8E" w:rsidRPr="004D7E4D" w:rsidRDefault="008F5A8E" w:rsidP="00487525">
      <w:pPr>
        <w:pStyle w:val="Default"/>
        <w:ind w:firstLine="992"/>
        <w:jc w:val="both"/>
        <w:rPr>
          <w:color w:val="auto"/>
        </w:rPr>
      </w:pPr>
      <w:r w:rsidRPr="004D7E4D">
        <w:rPr>
          <w:color w:val="auto"/>
        </w:rPr>
        <w:t>per vienerius metus gautinų sumų</w:t>
      </w:r>
      <w:r w:rsidR="004D7E4D">
        <w:rPr>
          <w:color w:val="auto"/>
        </w:rPr>
        <w:t xml:space="preserve"> likutis</w:t>
      </w:r>
      <w:r w:rsidRPr="004D7E4D">
        <w:rPr>
          <w:color w:val="auto"/>
        </w:rPr>
        <w:t xml:space="preserve"> </w:t>
      </w:r>
      <w:r w:rsidR="00851271" w:rsidRPr="004D7E4D">
        <w:rPr>
          <w:color w:val="auto"/>
        </w:rPr>
        <w:t>45,20</w:t>
      </w:r>
      <w:r w:rsidR="00872A75" w:rsidRPr="004D7E4D">
        <w:rPr>
          <w:color w:val="auto"/>
        </w:rPr>
        <w:t xml:space="preserve"> </w:t>
      </w:r>
      <w:r w:rsidRPr="004D7E4D">
        <w:rPr>
          <w:color w:val="auto"/>
        </w:rPr>
        <w:t>Eur</w:t>
      </w:r>
      <w:r w:rsidR="004D7E4D">
        <w:rPr>
          <w:color w:val="auto"/>
        </w:rPr>
        <w:t>.</w:t>
      </w:r>
      <w:r w:rsidRPr="004D7E4D">
        <w:rPr>
          <w:color w:val="auto"/>
        </w:rPr>
        <w:t xml:space="preserve"> </w:t>
      </w:r>
    </w:p>
    <w:p w14:paraId="58F01630" w14:textId="77777777" w:rsidR="008F5A8E" w:rsidRPr="004D7E4D" w:rsidRDefault="008F5A8E" w:rsidP="00487525">
      <w:pPr>
        <w:pStyle w:val="Default"/>
        <w:ind w:firstLine="992"/>
        <w:jc w:val="both"/>
        <w:rPr>
          <w:color w:val="auto"/>
        </w:rPr>
      </w:pPr>
      <w:r w:rsidRPr="004D7E4D">
        <w:rPr>
          <w:color w:val="auto"/>
        </w:rPr>
        <w:t>Informacija apie finansavimo sumas pagal šaltinį, tikslinę paskirtį ir jų pokyčiai per ataskaitinį laikotarpį pateikia 20-ojo VSAFAS „Finansavimo sumos“ 4 priede.</w:t>
      </w:r>
    </w:p>
    <w:p w14:paraId="138D2C47" w14:textId="77777777" w:rsidR="008F5A8E" w:rsidRPr="004D7E4D" w:rsidRDefault="008F5A8E" w:rsidP="00487525">
      <w:pPr>
        <w:spacing w:after="0" w:line="240" w:lineRule="auto"/>
        <w:rPr>
          <w:rFonts w:ascii="Times New Roman" w:hAnsi="Times New Roman" w:cs="Times New Roman"/>
          <w:b/>
          <w:bCs/>
          <w:i/>
          <w:iCs/>
          <w:sz w:val="24"/>
          <w:szCs w:val="24"/>
          <w:lang w:val="lt-LT"/>
        </w:rPr>
      </w:pPr>
    </w:p>
    <w:p w14:paraId="0D9009F5" w14:textId="4A38670F" w:rsidR="008F5A8E" w:rsidRPr="004D7E4D" w:rsidRDefault="008F5A8E" w:rsidP="008F5A8E">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P</w:t>
      </w:r>
      <w:r w:rsidR="005831EB" w:rsidRPr="004D7E4D">
        <w:rPr>
          <w:rFonts w:ascii="Times New Roman" w:hAnsi="Times New Roman" w:cs="Times New Roman"/>
          <w:b/>
          <w:bCs/>
          <w:i/>
          <w:iCs/>
          <w:sz w:val="24"/>
          <w:szCs w:val="24"/>
          <w:lang w:val="lt-LT"/>
        </w:rPr>
        <w:t>15</w:t>
      </w:r>
      <w:r w:rsidRPr="004D7E4D">
        <w:rPr>
          <w:rFonts w:ascii="Times New Roman" w:hAnsi="Times New Roman" w:cs="Times New Roman"/>
          <w:b/>
          <w:bCs/>
          <w:i/>
          <w:iCs/>
          <w:sz w:val="24"/>
          <w:szCs w:val="24"/>
          <w:lang w:val="lt-LT"/>
        </w:rPr>
        <w:t xml:space="preserve"> „Finansiniai įsipareigojimai“</w:t>
      </w:r>
    </w:p>
    <w:p w14:paraId="5E32E90A" w14:textId="77777777" w:rsidR="00487525" w:rsidRPr="004D7E4D" w:rsidRDefault="00487525" w:rsidP="00487525">
      <w:pPr>
        <w:spacing w:after="0" w:line="240" w:lineRule="auto"/>
        <w:ind w:firstLine="720"/>
        <w:rPr>
          <w:rFonts w:ascii="Times New Roman" w:hAnsi="Times New Roman"/>
          <w:spacing w:val="-5"/>
          <w:w w:val="105"/>
          <w:sz w:val="24"/>
          <w:lang w:val="lt-LT"/>
        </w:rPr>
      </w:pPr>
    </w:p>
    <w:p w14:paraId="69DAA7AF" w14:textId="3A295E59" w:rsidR="008F5A8E" w:rsidRPr="004D7E4D" w:rsidRDefault="008F5A8E" w:rsidP="00487525">
      <w:pPr>
        <w:pStyle w:val="Default"/>
        <w:ind w:firstLine="992"/>
        <w:jc w:val="both"/>
        <w:rPr>
          <w:color w:val="auto"/>
        </w:rPr>
      </w:pPr>
      <w:r w:rsidRPr="004D7E4D">
        <w:rPr>
          <w:color w:val="auto"/>
        </w:rPr>
        <w:t xml:space="preserve">Finansiniai įsipareigojimai ataskaitinio laikotarpio pabaigoje sudaro </w:t>
      </w:r>
      <w:r w:rsidR="005F1F5B" w:rsidRPr="004D7E4D">
        <w:rPr>
          <w:color w:val="auto"/>
        </w:rPr>
        <w:t>10797,01</w:t>
      </w:r>
      <w:r w:rsidRPr="004D7E4D">
        <w:rPr>
          <w:color w:val="auto"/>
        </w:rPr>
        <w:t xml:space="preserve"> Eur, tai yra </w:t>
      </w:r>
      <w:r w:rsidR="005F1F5B" w:rsidRPr="004D7E4D">
        <w:rPr>
          <w:color w:val="auto"/>
        </w:rPr>
        <w:t>10797,01</w:t>
      </w:r>
      <w:r w:rsidRPr="004D7E4D">
        <w:rPr>
          <w:color w:val="auto"/>
        </w:rPr>
        <w:t xml:space="preserve"> Eur ilgalaikiai įsipareigojimai </w:t>
      </w:r>
      <w:r w:rsidR="003955EF" w:rsidRPr="004D7E4D">
        <w:rPr>
          <w:color w:val="auto"/>
        </w:rPr>
        <w:t>.</w:t>
      </w:r>
      <w:r w:rsidRPr="004D7E4D">
        <w:rPr>
          <w:color w:val="auto"/>
        </w:rPr>
        <w:t xml:space="preserve"> </w:t>
      </w:r>
    </w:p>
    <w:p w14:paraId="045FE0CF" w14:textId="77777777" w:rsidR="008F5A8E" w:rsidRPr="004D7E4D" w:rsidRDefault="008F5A8E" w:rsidP="00487525">
      <w:pPr>
        <w:pStyle w:val="Default"/>
        <w:ind w:firstLine="992"/>
        <w:jc w:val="both"/>
        <w:rPr>
          <w:color w:val="auto"/>
        </w:rPr>
      </w:pPr>
      <w:r w:rsidRPr="004D7E4D">
        <w:rPr>
          <w:color w:val="auto"/>
        </w:rPr>
        <w:t>Ilgalaikius įsipareigojimus sudaro:</w:t>
      </w:r>
    </w:p>
    <w:p w14:paraId="4FEB2BEA" w14:textId="6028D9FD" w:rsidR="008F5A8E" w:rsidRPr="004D7E4D" w:rsidRDefault="004A7DB7" w:rsidP="00487525">
      <w:pPr>
        <w:pStyle w:val="Default"/>
        <w:numPr>
          <w:ilvl w:val="0"/>
          <w:numId w:val="17"/>
        </w:numPr>
        <w:ind w:left="0" w:firstLine="992"/>
        <w:jc w:val="both"/>
        <w:rPr>
          <w:color w:val="auto"/>
        </w:rPr>
      </w:pPr>
      <w:r w:rsidRPr="004D7E4D">
        <w:rPr>
          <w:color w:val="auto"/>
        </w:rPr>
        <w:t xml:space="preserve">Darbuotojų, kuriems suėjo </w:t>
      </w:r>
      <w:proofErr w:type="spellStart"/>
      <w:r w:rsidRPr="004D7E4D">
        <w:rPr>
          <w:color w:val="auto"/>
        </w:rPr>
        <w:t>pensijinis</w:t>
      </w:r>
      <w:proofErr w:type="spellEnd"/>
      <w:r w:rsidRPr="004D7E4D">
        <w:rPr>
          <w:color w:val="auto"/>
        </w:rPr>
        <w:t xml:space="preserve"> amžius ir per 2024 metus neplanuoja nutraukti darbo sutarties.</w:t>
      </w:r>
    </w:p>
    <w:p w14:paraId="5F3B0B31" w14:textId="77777777" w:rsidR="008F5A8E" w:rsidRPr="004D7E4D" w:rsidRDefault="008F5A8E" w:rsidP="00487525">
      <w:pPr>
        <w:pStyle w:val="Default"/>
        <w:ind w:firstLine="992"/>
        <w:jc w:val="both"/>
        <w:rPr>
          <w:color w:val="auto"/>
        </w:rPr>
      </w:pPr>
      <w:r w:rsidRPr="004D7E4D">
        <w:rPr>
          <w:color w:val="auto"/>
        </w:rPr>
        <w:t>Informacija apie finansinius įsipareigojimus pateikta 17-ojo VSAFAS „Finansinis turtas ir finansiniai įsipareigojimai“ 9 priede.</w:t>
      </w:r>
    </w:p>
    <w:p w14:paraId="2FDA208C" w14:textId="77488EA5" w:rsidR="00562E3C" w:rsidRPr="004D7E4D" w:rsidRDefault="00562E3C" w:rsidP="008F5A8E">
      <w:pPr>
        <w:pStyle w:val="Default"/>
        <w:ind w:firstLine="720"/>
        <w:jc w:val="both"/>
        <w:rPr>
          <w:color w:val="auto"/>
        </w:rPr>
      </w:pPr>
    </w:p>
    <w:p w14:paraId="1D23AE75" w14:textId="1CB50D1A" w:rsidR="00E037EF" w:rsidRPr="004D7E4D" w:rsidRDefault="008F5A8E" w:rsidP="008F5A8E">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P17 „Trumpalaikės mokėtinos sumos“</w:t>
      </w:r>
    </w:p>
    <w:p w14:paraId="05A88DCF" w14:textId="7F2FB089" w:rsidR="008F5A8E" w:rsidRPr="004D7E4D" w:rsidRDefault="008F5A8E" w:rsidP="00487525">
      <w:pPr>
        <w:pStyle w:val="Default"/>
        <w:ind w:firstLine="992"/>
        <w:jc w:val="both"/>
        <w:rPr>
          <w:color w:val="auto"/>
        </w:rPr>
      </w:pPr>
      <w:r w:rsidRPr="004D7E4D">
        <w:rPr>
          <w:color w:val="auto"/>
        </w:rPr>
        <w:t xml:space="preserve">Trumpalaikės mokėtinos sumos ataskaitinio laikotarpio pabaigoje </w:t>
      </w:r>
      <w:r w:rsidR="005F1F5B" w:rsidRPr="004D7E4D">
        <w:rPr>
          <w:color w:val="auto"/>
        </w:rPr>
        <w:t>106287,71</w:t>
      </w:r>
      <w:r w:rsidRPr="004D7E4D">
        <w:rPr>
          <w:color w:val="auto"/>
        </w:rPr>
        <w:t xml:space="preserve"> Eur, jas sudaro:</w:t>
      </w:r>
    </w:p>
    <w:p w14:paraId="2E54FA5E" w14:textId="77777777" w:rsidR="008F5A8E" w:rsidRPr="004D7E4D" w:rsidRDefault="008F5A8E" w:rsidP="008F5A8E">
      <w:pPr>
        <w:spacing w:before="144" w:line="266" w:lineRule="exact"/>
        <w:ind w:left="7920"/>
        <w:jc w:val="right"/>
        <w:rPr>
          <w:rFonts w:ascii="Times New Roman" w:hAnsi="Times New Roman"/>
          <w:w w:val="105"/>
          <w:sz w:val="24"/>
          <w:lang w:val="lt-LT"/>
        </w:rPr>
      </w:pPr>
      <w:r w:rsidRPr="004D7E4D">
        <w:rPr>
          <w:rFonts w:ascii="Times New Roman" w:hAnsi="Times New Roman"/>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4D7E4D" w:rsidRPr="004D7E4D" w14:paraId="66C3440E" w14:textId="77777777" w:rsidTr="002A5701">
        <w:trPr>
          <w:jc w:val="center"/>
        </w:trPr>
        <w:tc>
          <w:tcPr>
            <w:tcW w:w="846" w:type="dxa"/>
            <w:vAlign w:val="center"/>
          </w:tcPr>
          <w:p w14:paraId="0D15BC85" w14:textId="77777777" w:rsidR="008F5A8E" w:rsidRPr="004D7E4D" w:rsidRDefault="008F5A8E" w:rsidP="002A5701">
            <w:pPr>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Eil.</w:t>
            </w:r>
          </w:p>
          <w:p w14:paraId="66D0737F" w14:textId="520E9C8E" w:rsidR="008F5A8E" w:rsidRPr="004D7E4D" w:rsidRDefault="008F5A8E" w:rsidP="002A5701">
            <w:pPr>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Nr.</w:t>
            </w:r>
          </w:p>
        </w:tc>
        <w:tc>
          <w:tcPr>
            <w:tcW w:w="5795" w:type="dxa"/>
            <w:vAlign w:val="center"/>
          </w:tcPr>
          <w:p w14:paraId="65EBCEBD" w14:textId="77777777" w:rsidR="008F5A8E" w:rsidRPr="004D7E4D" w:rsidRDefault="008F5A8E" w:rsidP="002A5701">
            <w:pPr>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Mokėtinos sumos</w:t>
            </w:r>
          </w:p>
        </w:tc>
        <w:tc>
          <w:tcPr>
            <w:tcW w:w="3321" w:type="dxa"/>
            <w:vAlign w:val="center"/>
          </w:tcPr>
          <w:p w14:paraId="22670F50" w14:textId="77777777" w:rsidR="008F5A8E" w:rsidRPr="004D7E4D" w:rsidRDefault="008F5A8E" w:rsidP="002A5701">
            <w:pPr>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Paskutinė ataskaitinio laikotarpio diena (Eur)</w:t>
            </w:r>
          </w:p>
        </w:tc>
      </w:tr>
      <w:tr w:rsidR="004D7E4D" w:rsidRPr="004D7E4D" w14:paraId="6BE0D660" w14:textId="77777777" w:rsidTr="00BD1C8B">
        <w:trPr>
          <w:jc w:val="center"/>
        </w:trPr>
        <w:tc>
          <w:tcPr>
            <w:tcW w:w="846" w:type="dxa"/>
            <w:vAlign w:val="center"/>
          </w:tcPr>
          <w:p w14:paraId="6C16BEAD" w14:textId="77777777" w:rsidR="00562E3C" w:rsidRPr="004D7E4D" w:rsidRDefault="00562E3C"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w:t>
            </w:r>
          </w:p>
        </w:tc>
        <w:tc>
          <w:tcPr>
            <w:tcW w:w="5795" w:type="dxa"/>
            <w:vAlign w:val="center"/>
          </w:tcPr>
          <w:p w14:paraId="3F9DDAC6" w14:textId="77777777" w:rsidR="00562E3C" w:rsidRPr="004D7E4D" w:rsidRDefault="00562E3C" w:rsidP="00562E3C">
            <w:pP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Tiekėjams mokėtinos sumos </w:t>
            </w:r>
          </w:p>
        </w:tc>
        <w:tc>
          <w:tcPr>
            <w:tcW w:w="3321" w:type="dxa"/>
          </w:tcPr>
          <w:p w14:paraId="25DEB55F" w14:textId="68A5D843" w:rsidR="00562E3C" w:rsidRPr="004D7E4D" w:rsidRDefault="00ED053A"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389,16</w:t>
            </w:r>
            <w:r w:rsidR="00562E3C" w:rsidRPr="004D7E4D">
              <w:rPr>
                <w:rFonts w:ascii="Times New Roman" w:hAnsi="Times New Roman" w:cs="Times New Roman"/>
                <w:sz w:val="24"/>
                <w:szCs w:val="24"/>
                <w:lang w:val="lt-LT"/>
              </w:rPr>
              <w:t xml:space="preserve"> </w:t>
            </w:r>
          </w:p>
        </w:tc>
      </w:tr>
      <w:tr w:rsidR="004D7E4D" w:rsidRPr="004D7E4D" w14:paraId="49E4CF45" w14:textId="77777777" w:rsidTr="00BD1C8B">
        <w:trPr>
          <w:jc w:val="center"/>
        </w:trPr>
        <w:tc>
          <w:tcPr>
            <w:tcW w:w="846" w:type="dxa"/>
            <w:vAlign w:val="center"/>
          </w:tcPr>
          <w:p w14:paraId="2B8D0B0D" w14:textId="77777777" w:rsidR="00562E3C" w:rsidRPr="004D7E4D" w:rsidRDefault="00562E3C"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w:t>
            </w:r>
          </w:p>
        </w:tc>
        <w:tc>
          <w:tcPr>
            <w:tcW w:w="5795" w:type="dxa"/>
            <w:vAlign w:val="center"/>
          </w:tcPr>
          <w:p w14:paraId="5CEDB408" w14:textId="01072E14" w:rsidR="00562E3C" w:rsidRPr="004D7E4D" w:rsidRDefault="00562E3C" w:rsidP="00562E3C">
            <w:pP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Sukauptos atostogų sąnaudos </w:t>
            </w:r>
          </w:p>
        </w:tc>
        <w:tc>
          <w:tcPr>
            <w:tcW w:w="3321" w:type="dxa"/>
          </w:tcPr>
          <w:p w14:paraId="26208D98" w14:textId="1CDB09ED" w:rsidR="00562E3C" w:rsidRPr="004D7E4D" w:rsidRDefault="00ED053A"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105898,55</w:t>
            </w:r>
            <w:r w:rsidR="00562E3C" w:rsidRPr="004D7E4D">
              <w:rPr>
                <w:rFonts w:ascii="Times New Roman" w:hAnsi="Times New Roman" w:cs="Times New Roman"/>
                <w:sz w:val="24"/>
                <w:szCs w:val="24"/>
                <w:lang w:val="lt-LT"/>
              </w:rPr>
              <w:t xml:space="preserve"> </w:t>
            </w:r>
          </w:p>
        </w:tc>
      </w:tr>
      <w:tr w:rsidR="004D7E4D" w:rsidRPr="004D7E4D" w14:paraId="7ECD38CE" w14:textId="77777777" w:rsidTr="00BD1C8B">
        <w:trPr>
          <w:jc w:val="center"/>
        </w:trPr>
        <w:tc>
          <w:tcPr>
            <w:tcW w:w="846" w:type="dxa"/>
            <w:vAlign w:val="center"/>
          </w:tcPr>
          <w:p w14:paraId="69F055BE" w14:textId="77777777" w:rsidR="00562E3C" w:rsidRPr="004D7E4D" w:rsidRDefault="00562E3C"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3.</w:t>
            </w:r>
          </w:p>
        </w:tc>
        <w:tc>
          <w:tcPr>
            <w:tcW w:w="5795" w:type="dxa"/>
            <w:vAlign w:val="center"/>
          </w:tcPr>
          <w:p w14:paraId="44164565" w14:textId="77777777" w:rsidR="00562E3C" w:rsidRPr="004D7E4D" w:rsidRDefault="00562E3C" w:rsidP="00562E3C">
            <w:pP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Kitos sukauptos pervestinos sumos į biudžetą (administracinės baudos) </w:t>
            </w:r>
          </w:p>
        </w:tc>
        <w:tc>
          <w:tcPr>
            <w:tcW w:w="3321" w:type="dxa"/>
          </w:tcPr>
          <w:p w14:paraId="257118B2" w14:textId="0836BC7D" w:rsidR="00562E3C" w:rsidRPr="004D7E4D" w:rsidRDefault="00ED053A"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0,00</w:t>
            </w:r>
            <w:r w:rsidR="00562E3C" w:rsidRPr="004D7E4D">
              <w:rPr>
                <w:rFonts w:ascii="Times New Roman" w:hAnsi="Times New Roman" w:cs="Times New Roman"/>
                <w:sz w:val="24"/>
                <w:szCs w:val="24"/>
                <w:lang w:val="lt-LT"/>
              </w:rPr>
              <w:t xml:space="preserve"> </w:t>
            </w:r>
          </w:p>
        </w:tc>
      </w:tr>
      <w:tr w:rsidR="004D7E4D" w:rsidRPr="004D7E4D" w14:paraId="477720C0" w14:textId="77777777" w:rsidTr="00BD1C8B">
        <w:trPr>
          <w:jc w:val="center"/>
        </w:trPr>
        <w:tc>
          <w:tcPr>
            <w:tcW w:w="846" w:type="dxa"/>
            <w:vAlign w:val="center"/>
          </w:tcPr>
          <w:p w14:paraId="2209365E" w14:textId="77777777" w:rsidR="00562E3C" w:rsidRPr="004D7E4D" w:rsidRDefault="00562E3C"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4.</w:t>
            </w:r>
          </w:p>
        </w:tc>
        <w:tc>
          <w:tcPr>
            <w:tcW w:w="5795" w:type="dxa"/>
            <w:vAlign w:val="center"/>
          </w:tcPr>
          <w:p w14:paraId="56776D9E" w14:textId="54A976CB" w:rsidR="00562E3C" w:rsidRPr="004D7E4D" w:rsidRDefault="00562E3C" w:rsidP="00562E3C">
            <w:pP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Kitos mokėtinos sumos </w:t>
            </w:r>
            <w:r w:rsidRPr="004D7E4D">
              <w:rPr>
                <w:rFonts w:ascii="Times New Roman" w:hAnsi="Times New Roman" w:cs="Times New Roman"/>
                <w:sz w:val="24"/>
                <w:szCs w:val="24"/>
                <w:lang w:val="lt-LT"/>
              </w:rPr>
              <w:tab/>
            </w:r>
          </w:p>
        </w:tc>
        <w:tc>
          <w:tcPr>
            <w:tcW w:w="3321" w:type="dxa"/>
          </w:tcPr>
          <w:p w14:paraId="3EB52C74" w14:textId="06F31E75" w:rsidR="00562E3C" w:rsidRPr="004D7E4D" w:rsidRDefault="00ED053A"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0,00</w:t>
            </w:r>
          </w:p>
        </w:tc>
      </w:tr>
      <w:tr w:rsidR="002A5701" w:rsidRPr="004D7E4D" w14:paraId="6E4A333A" w14:textId="77777777" w:rsidTr="002A5701">
        <w:trPr>
          <w:jc w:val="center"/>
        </w:trPr>
        <w:tc>
          <w:tcPr>
            <w:tcW w:w="846" w:type="dxa"/>
            <w:vAlign w:val="center"/>
          </w:tcPr>
          <w:p w14:paraId="403051F2" w14:textId="77777777" w:rsidR="008F5A8E" w:rsidRPr="004D7E4D" w:rsidRDefault="008F5A8E" w:rsidP="002A5701">
            <w:pPr>
              <w:jc w:val="center"/>
              <w:rPr>
                <w:rFonts w:ascii="Times New Roman" w:hAnsi="Times New Roman" w:cs="Times New Roman"/>
                <w:sz w:val="24"/>
                <w:szCs w:val="24"/>
                <w:lang w:val="lt-LT"/>
              </w:rPr>
            </w:pPr>
          </w:p>
        </w:tc>
        <w:tc>
          <w:tcPr>
            <w:tcW w:w="5795" w:type="dxa"/>
            <w:vAlign w:val="center"/>
          </w:tcPr>
          <w:p w14:paraId="18C495D8" w14:textId="77777777" w:rsidR="008F5A8E" w:rsidRPr="004D7E4D" w:rsidRDefault="008F5A8E" w:rsidP="002A5701">
            <w:pPr>
              <w:rPr>
                <w:rFonts w:ascii="Times New Roman" w:hAnsi="Times New Roman" w:cs="Times New Roman"/>
                <w:b/>
                <w:sz w:val="24"/>
                <w:szCs w:val="24"/>
                <w:lang w:val="lt-LT"/>
              </w:rPr>
            </w:pPr>
            <w:r w:rsidRPr="004D7E4D">
              <w:rPr>
                <w:rFonts w:ascii="Times New Roman" w:hAnsi="Times New Roman" w:cs="Times New Roman"/>
                <w:b/>
                <w:sz w:val="24"/>
                <w:szCs w:val="24"/>
                <w:lang w:val="lt-LT"/>
              </w:rPr>
              <w:t>Iš viso:</w:t>
            </w:r>
          </w:p>
        </w:tc>
        <w:tc>
          <w:tcPr>
            <w:tcW w:w="3321" w:type="dxa"/>
            <w:vAlign w:val="center"/>
          </w:tcPr>
          <w:p w14:paraId="48B54CA5" w14:textId="533A5303" w:rsidR="008F5A8E" w:rsidRPr="004D7E4D" w:rsidRDefault="00ED053A" w:rsidP="002A5701">
            <w:pPr>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106287,71</w:t>
            </w:r>
          </w:p>
        </w:tc>
      </w:tr>
    </w:tbl>
    <w:p w14:paraId="180F5A9B" w14:textId="77777777" w:rsidR="002A5701" w:rsidRPr="004D7E4D" w:rsidRDefault="002A5701" w:rsidP="002A5701">
      <w:pPr>
        <w:pStyle w:val="Default"/>
        <w:ind w:firstLine="720"/>
        <w:jc w:val="both"/>
        <w:rPr>
          <w:color w:val="auto"/>
        </w:rPr>
      </w:pPr>
    </w:p>
    <w:p w14:paraId="1239BFE1" w14:textId="3D699F41" w:rsidR="008F5A8E" w:rsidRPr="004D7E4D" w:rsidRDefault="008F5A8E" w:rsidP="00487525">
      <w:pPr>
        <w:pStyle w:val="Default"/>
        <w:ind w:firstLine="992"/>
        <w:jc w:val="both"/>
        <w:rPr>
          <w:color w:val="auto"/>
        </w:rPr>
      </w:pPr>
      <w:r w:rsidRPr="004D7E4D">
        <w:rPr>
          <w:color w:val="auto"/>
        </w:rPr>
        <w:t>Informacija apie trumpalaikes mokėtinas sumas pateikta 17-ojo VSAFAS „Finansinis turtas ir finansiniai įsipareigojimai“ 12 priede.</w:t>
      </w:r>
    </w:p>
    <w:p w14:paraId="54D55973" w14:textId="0B7F6C0B" w:rsidR="00487525" w:rsidRDefault="00487525" w:rsidP="00487525">
      <w:pPr>
        <w:pStyle w:val="Default"/>
        <w:ind w:firstLine="992"/>
        <w:jc w:val="both"/>
        <w:rPr>
          <w:color w:val="auto"/>
        </w:rPr>
      </w:pPr>
    </w:p>
    <w:p w14:paraId="7F0CFD76" w14:textId="30648E55" w:rsidR="00E037EF" w:rsidRPr="00F95D94" w:rsidRDefault="001A3417" w:rsidP="00E037EF">
      <w:pPr>
        <w:spacing w:before="108" w:line="282" w:lineRule="exact"/>
        <w:ind w:firstLine="720"/>
        <w:rPr>
          <w:rFonts w:ascii="Times New Roman" w:hAnsi="Times New Roman" w:cs="Times New Roman"/>
          <w:b/>
          <w:bCs/>
          <w:i/>
          <w:iCs/>
          <w:sz w:val="24"/>
          <w:szCs w:val="24"/>
          <w:lang w:val="lt-LT"/>
        </w:rPr>
      </w:pPr>
      <w:r w:rsidRPr="00F95D94">
        <w:rPr>
          <w:rFonts w:ascii="Times New Roman" w:hAnsi="Times New Roman" w:cs="Times New Roman"/>
          <w:b/>
          <w:bCs/>
          <w:i/>
          <w:iCs/>
          <w:sz w:val="24"/>
          <w:szCs w:val="24"/>
          <w:lang w:val="lt-LT"/>
        </w:rPr>
        <w:t xml:space="preserve">P21 „Kitos </w:t>
      </w:r>
      <w:r>
        <w:rPr>
          <w:rFonts w:ascii="Times New Roman" w:hAnsi="Times New Roman" w:cs="Times New Roman"/>
          <w:b/>
          <w:bCs/>
          <w:i/>
          <w:iCs/>
          <w:sz w:val="24"/>
          <w:szCs w:val="24"/>
          <w:lang w:val="lt-LT"/>
        </w:rPr>
        <w:t xml:space="preserve">pagrindinės </w:t>
      </w:r>
      <w:r w:rsidRPr="00F95D94">
        <w:rPr>
          <w:rFonts w:ascii="Times New Roman" w:hAnsi="Times New Roman" w:cs="Times New Roman"/>
          <w:b/>
          <w:bCs/>
          <w:i/>
          <w:iCs/>
          <w:sz w:val="24"/>
          <w:szCs w:val="24"/>
          <w:lang w:val="lt-LT"/>
        </w:rPr>
        <w:t>veiklos pajamos</w:t>
      </w:r>
      <w:r>
        <w:rPr>
          <w:rFonts w:ascii="Times New Roman" w:hAnsi="Times New Roman" w:cs="Times New Roman"/>
          <w:b/>
          <w:bCs/>
          <w:i/>
          <w:iCs/>
          <w:sz w:val="24"/>
          <w:szCs w:val="24"/>
          <w:lang w:val="lt-LT"/>
        </w:rPr>
        <w:t xml:space="preserve"> ir kitos pajamos</w:t>
      </w:r>
      <w:r w:rsidRPr="00F95D94">
        <w:rPr>
          <w:rFonts w:ascii="Times New Roman" w:hAnsi="Times New Roman" w:cs="Times New Roman"/>
          <w:b/>
          <w:bCs/>
          <w:i/>
          <w:iCs/>
          <w:sz w:val="24"/>
          <w:szCs w:val="24"/>
          <w:lang w:val="lt-LT"/>
        </w:rPr>
        <w:t>“</w:t>
      </w:r>
    </w:p>
    <w:p w14:paraId="0F323F0D" w14:textId="31121ED8" w:rsidR="001A3417" w:rsidRPr="00F95D94" w:rsidRDefault="001A3417" w:rsidP="001A3417">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Pr>
          <w:color w:val="auto"/>
        </w:rPr>
        <w:t>55792,13</w:t>
      </w:r>
      <w:r w:rsidRPr="00F95D94">
        <w:rPr>
          <w:color w:val="auto"/>
        </w:rPr>
        <w:t xml:space="preserve"> Eur</w:t>
      </w:r>
      <w:r>
        <w:rPr>
          <w:color w:val="auto"/>
        </w:rPr>
        <w:t>.</w:t>
      </w:r>
    </w:p>
    <w:p w14:paraId="15A97C9D" w14:textId="77777777" w:rsidR="001A3417" w:rsidRDefault="001A3417" w:rsidP="001A3417">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p>
    <w:p w14:paraId="221E50EE" w14:textId="16C090FF" w:rsidR="001A3417" w:rsidRPr="00F95D94" w:rsidRDefault="001A3417" w:rsidP="001A3417">
      <w:pPr>
        <w:pStyle w:val="Default"/>
        <w:ind w:firstLine="992"/>
        <w:jc w:val="both"/>
        <w:rPr>
          <w:color w:val="auto"/>
        </w:rPr>
      </w:pPr>
      <w:r w:rsidRPr="00F95D94">
        <w:rPr>
          <w:color w:val="auto"/>
        </w:rPr>
        <w:t xml:space="preserve">Kitos veiklos pajamas ataskaitinio laikotarpio pabaigoje sudaro </w:t>
      </w:r>
      <w:r>
        <w:rPr>
          <w:color w:val="auto"/>
        </w:rPr>
        <w:t>500,00</w:t>
      </w:r>
      <w:r w:rsidRPr="00F95D94">
        <w:rPr>
          <w:color w:val="auto"/>
        </w:rPr>
        <w:t xml:space="preserve"> Eur, tai yra pajamos iš atsargų ir ilgalaikio materialiojo turto pardavimo aukcionuose.</w:t>
      </w:r>
    </w:p>
    <w:p w14:paraId="00136F4A" w14:textId="77777777" w:rsidR="001A3417" w:rsidRPr="00F95D94" w:rsidRDefault="001A3417" w:rsidP="001A3417">
      <w:pPr>
        <w:pStyle w:val="Default"/>
        <w:ind w:firstLine="992"/>
        <w:jc w:val="both"/>
        <w:rPr>
          <w:color w:val="auto"/>
        </w:rPr>
      </w:pPr>
      <w:r w:rsidRPr="00F95D94">
        <w:rPr>
          <w:color w:val="auto"/>
        </w:rPr>
        <w:t>Informacija apie kitos veiklos pajamas pateikta 10-ojo VSAFAS „Kitos pajamos“ 2 priede.</w:t>
      </w:r>
    </w:p>
    <w:p w14:paraId="0215447D" w14:textId="7C82A5A0" w:rsidR="001A3417" w:rsidRDefault="001A3417" w:rsidP="002A5701">
      <w:pPr>
        <w:spacing w:before="108" w:line="282" w:lineRule="exact"/>
        <w:ind w:firstLine="720"/>
        <w:rPr>
          <w:rFonts w:ascii="Times New Roman" w:hAnsi="Times New Roman" w:cs="Times New Roman"/>
          <w:b/>
          <w:bCs/>
          <w:i/>
          <w:iCs/>
          <w:sz w:val="24"/>
          <w:szCs w:val="24"/>
          <w:lang w:val="lt-LT"/>
        </w:rPr>
      </w:pPr>
    </w:p>
    <w:p w14:paraId="3B18D333" w14:textId="426B30E8" w:rsidR="00E037EF" w:rsidRDefault="00E037EF" w:rsidP="002A5701">
      <w:pPr>
        <w:spacing w:before="108" w:line="282" w:lineRule="exact"/>
        <w:ind w:firstLine="720"/>
        <w:rPr>
          <w:rFonts w:ascii="Times New Roman" w:hAnsi="Times New Roman" w:cs="Times New Roman"/>
          <w:b/>
          <w:bCs/>
          <w:i/>
          <w:iCs/>
          <w:sz w:val="24"/>
          <w:szCs w:val="24"/>
          <w:lang w:val="lt-LT"/>
        </w:rPr>
      </w:pPr>
    </w:p>
    <w:p w14:paraId="254004E8" w14:textId="77777777" w:rsidR="00E037EF" w:rsidRDefault="00E037EF" w:rsidP="002A5701">
      <w:pPr>
        <w:spacing w:before="108" w:line="282" w:lineRule="exact"/>
        <w:ind w:firstLine="720"/>
        <w:rPr>
          <w:rFonts w:ascii="Times New Roman" w:hAnsi="Times New Roman" w:cs="Times New Roman"/>
          <w:b/>
          <w:bCs/>
          <w:i/>
          <w:iCs/>
          <w:sz w:val="24"/>
          <w:szCs w:val="24"/>
          <w:lang w:val="lt-LT"/>
        </w:rPr>
      </w:pPr>
    </w:p>
    <w:p w14:paraId="0886B9E3" w14:textId="74873550" w:rsidR="008F5A8E" w:rsidRPr="004D7E4D" w:rsidRDefault="008F5A8E" w:rsidP="002A5701">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lastRenderedPageBreak/>
        <w:t>P22 „Darbo užmokesčio ir socialinio draudimo“</w:t>
      </w:r>
    </w:p>
    <w:p w14:paraId="2021F1BA" w14:textId="77777777" w:rsidR="00487525" w:rsidRPr="004D7E4D" w:rsidRDefault="00487525" w:rsidP="00487525">
      <w:pPr>
        <w:spacing w:after="0" w:line="240" w:lineRule="auto"/>
        <w:ind w:firstLine="720"/>
        <w:rPr>
          <w:rFonts w:ascii="Times New Roman" w:hAnsi="Times New Roman" w:cs="Times New Roman"/>
          <w:b/>
          <w:bCs/>
          <w:i/>
          <w:iCs/>
          <w:sz w:val="24"/>
          <w:szCs w:val="24"/>
          <w:lang w:val="lt-LT"/>
        </w:rPr>
      </w:pPr>
    </w:p>
    <w:p w14:paraId="3395E347" w14:textId="564B4E32" w:rsidR="008F5A8E" w:rsidRPr="004D7E4D" w:rsidRDefault="008F5A8E" w:rsidP="00487525">
      <w:pPr>
        <w:pStyle w:val="Default"/>
        <w:ind w:firstLine="992"/>
        <w:jc w:val="both"/>
        <w:rPr>
          <w:color w:val="auto"/>
        </w:rPr>
      </w:pPr>
      <w:r w:rsidRPr="004D7E4D">
        <w:rPr>
          <w:color w:val="auto"/>
        </w:rPr>
        <w:t xml:space="preserve">Per ataskaitinį laikotarpį patirtos ir apskaitytos </w:t>
      </w:r>
      <w:r w:rsidR="00562E3C" w:rsidRPr="004D7E4D">
        <w:rPr>
          <w:color w:val="auto"/>
        </w:rPr>
        <w:t>įstaigos</w:t>
      </w:r>
      <w:r w:rsidRPr="004D7E4D">
        <w:rPr>
          <w:color w:val="auto"/>
        </w:rPr>
        <w:t xml:space="preserve"> darbuotojų darbo užmokesčio ir socialinio draudimo sąnaudos sudarė </w:t>
      </w:r>
      <w:r w:rsidR="00050427" w:rsidRPr="004D7E4D">
        <w:rPr>
          <w:color w:val="auto"/>
        </w:rPr>
        <w:t>15</w:t>
      </w:r>
      <w:r w:rsidR="001A3417">
        <w:rPr>
          <w:color w:val="auto"/>
        </w:rPr>
        <w:t>7</w:t>
      </w:r>
      <w:r w:rsidR="00050427" w:rsidRPr="004D7E4D">
        <w:rPr>
          <w:color w:val="auto"/>
        </w:rPr>
        <w:t>4</w:t>
      </w:r>
      <w:r w:rsidR="001A3417">
        <w:rPr>
          <w:color w:val="auto"/>
        </w:rPr>
        <w:t>388,25</w:t>
      </w:r>
      <w:r w:rsidRPr="004D7E4D">
        <w:rPr>
          <w:color w:val="auto"/>
        </w:rPr>
        <w:t xml:space="preserve"> Eur.</w:t>
      </w:r>
    </w:p>
    <w:p w14:paraId="183CDBE9" w14:textId="77777777" w:rsidR="008F5A8E" w:rsidRPr="004D7E4D" w:rsidRDefault="008F5A8E" w:rsidP="00487525">
      <w:pPr>
        <w:pStyle w:val="Default"/>
        <w:ind w:firstLine="992"/>
        <w:jc w:val="both"/>
        <w:rPr>
          <w:color w:val="auto"/>
        </w:rPr>
      </w:pPr>
      <w:r w:rsidRPr="004D7E4D">
        <w:rPr>
          <w:color w:val="auto"/>
        </w:rPr>
        <w:t>Informacija apie darbo užmokesčio ir socialinio draudimo sąnaudas pateikta 24-ojo VSAFAS priede.</w:t>
      </w:r>
    </w:p>
    <w:p w14:paraId="6642DEA4" w14:textId="77777777" w:rsidR="00487525" w:rsidRPr="004D7E4D" w:rsidRDefault="00487525" w:rsidP="00487525">
      <w:pPr>
        <w:pStyle w:val="Default"/>
        <w:ind w:firstLine="992"/>
        <w:jc w:val="both"/>
        <w:rPr>
          <w:color w:val="auto"/>
        </w:rPr>
      </w:pPr>
    </w:p>
    <w:p w14:paraId="71CD2733" w14:textId="77777777" w:rsidR="008F5A8E" w:rsidRPr="004D7E4D" w:rsidRDefault="008F5A8E" w:rsidP="002A5701">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P23 “Finansinės ir investicinės veiklos rezultatas“</w:t>
      </w:r>
    </w:p>
    <w:p w14:paraId="54B92E75" w14:textId="77777777" w:rsidR="00487525" w:rsidRPr="004D7E4D" w:rsidRDefault="00487525" w:rsidP="00487525">
      <w:pPr>
        <w:spacing w:after="0" w:line="240" w:lineRule="auto"/>
        <w:ind w:firstLine="720"/>
        <w:rPr>
          <w:rFonts w:ascii="Times New Roman" w:hAnsi="Times New Roman" w:cs="Times New Roman"/>
          <w:b/>
          <w:bCs/>
          <w:i/>
          <w:iCs/>
          <w:sz w:val="24"/>
          <w:szCs w:val="24"/>
          <w:lang w:val="lt-LT"/>
        </w:rPr>
      </w:pPr>
    </w:p>
    <w:p w14:paraId="6665BA26" w14:textId="201D7BEB" w:rsidR="008F5A8E" w:rsidRPr="004D7E4D" w:rsidRDefault="008F5A8E" w:rsidP="00487525">
      <w:pPr>
        <w:pStyle w:val="Default"/>
        <w:ind w:firstLine="992"/>
        <w:jc w:val="both"/>
        <w:rPr>
          <w:color w:val="auto"/>
        </w:rPr>
      </w:pPr>
      <w:r w:rsidRPr="004D7E4D">
        <w:rPr>
          <w:color w:val="auto"/>
        </w:rPr>
        <w:t xml:space="preserve">Per ataskaitinį laikotarpį apskaitytas finansinės ir investicinės veiklos rezultatas yra </w:t>
      </w:r>
      <w:r w:rsidR="004B58B0" w:rsidRPr="004D7E4D">
        <w:rPr>
          <w:color w:val="auto"/>
        </w:rPr>
        <w:t>0,00</w:t>
      </w:r>
      <w:r w:rsidR="00562E3C" w:rsidRPr="004D7E4D">
        <w:rPr>
          <w:color w:val="auto"/>
        </w:rPr>
        <w:t xml:space="preserve"> </w:t>
      </w:r>
      <w:r w:rsidRPr="004D7E4D">
        <w:rPr>
          <w:color w:val="auto"/>
        </w:rPr>
        <w:t>Eur. Jį sudaro palūkanų ir delspinigių sąnaudos:</w:t>
      </w:r>
    </w:p>
    <w:p w14:paraId="7A72750E" w14:textId="27EB2BAB" w:rsidR="008F5A8E" w:rsidRPr="004D7E4D" w:rsidRDefault="008F5A8E" w:rsidP="00487525">
      <w:pPr>
        <w:pStyle w:val="Default"/>
        <w:ind w:firstLine="992"/>
        <w:jc w:val="both"/>
        <w:rPr>
          <w:color w:val="auto"/>
        </w:rPr>
      </w:pPr>
      <w:r w:rsidRPr="004D7E4D">
        <w:rPr>
          <w:color w:val="auto"/>
        </w:rPr>
        <w:t xml:space="preserve">-delspinigiai už laiku nesumokėtas paslaugas tiekėjui </w:t>
      </w:r>
      <w:r w:rsidR="00195234" w:rsidRPr="004D7E4D">
        <w:rPr>
          <w:color w:val="auto"/>
        </w:rPr>
        <w:t>0,00</w:t>
      </w:r>
      <w:r w:rsidR="00562E3C" w:rsidRPr="004D7E4D">
        <w:rPr>
          <w:color w:val="auto"/>
        </w:rPr>
        <w:t xml:space="preserve"> </w:t>
      </w:r>
      <w:r w:rsidRPr="004D7E4D">
        <w:rPr>
          <w:color w:val="auto"/>
        </w:rPr>
        <w:t>Eur;</w:t>
      </w:r>
    </w:p>
    <w:p w14:paraId="140191C0" w14:textId="1A476955" w:rsidR="008F5A8E" w:rsidRPr="004D7E4D" w:rsidRDefault="008F5A8E" w:rsidP="00487525">
      <w:pPr>
        <w:pStyle w:val="Default"/>
        <w:ind w:firstLine="992"/>
        <w:jc w:val="both"/>
        <w:rPr>
          <w:color w:val="auto"/>
        </w:rPr>
      </w:pPr>
      <w:r w:rsidRPr="004D7E4D">
        <w:rPr>
          <w:color w:val="auto"/>
        </w:rPr>
        <w:t xml:space="preserve">-nuostolis dėl valiutos kurso pasikeitimo </w:t>
      </w:r>
      <w:r w:rsidR="00195234" w:rsidRPr="004D7E4D">
        <w:rPr>
          <w:color w:val="auto"/>
        </w:rPr>
        <w:t>0,00</w:t>
      </w:r>
      <w:r w:rsidRPr="004D7E4D">
        <w:rPr>
          <w:color w:val="auto"/>
        </w:rPr>
        <w:t xml:space="preserve"> Eur.</w:t>
      </w:r>
    </w:p>
    <w:p w14:paraId="1B412960" w14:textId="77777777" w:rsidR="008F5A8E" w:rsidRPr="004D7E4D" w:rsidRDefault="008F5A8E" w:rsidP="00487525">
      <w:pPr>
        <w:pStyle w:val="Default"/>
        <w:ind w:firstLine="992"/>
        <w:jc w:val="both"/>
        <w:rPr>
          <w:color w:val="auto"/>
        </w:rPr>
      </w:pPr>
      <w:r w:rsidRPr="004D7E4D">
        <w:rPr>
          <w:color w:val="auto"/>
        </w:rPr>
        <w:t>Finansinės ir investicinės veiklos pajamos ir sąnaudos pateiktos 6-ojo VSAFAS 4 priede.</w:t>
      </w:r>
    </w:p>
    <w:p w14:paraId="159BEF06" w14:textId="77777777" w:rsidR="00487525" w:rsidRPr="004D7E4D" w:rsidRDefault="00487525" w:rsidP="00487525">
      <w:pPr>
        <w:pStyle w:val="Default"/>
        <w:ind w:firstLine="992"/>
        <w:jc w:val="both"/>
        <w:rPr>
          <w:color w:val="auto"/>
        </w:rPr>
      </w:pPr>
    </w:p>
    <w:p w14:paraId="1407C1D3" w14:textId="565D6316" w:rsidR="008F5A8E" w:rsidRPr="004D7E4D" w:rsidRDefault="008F5A8E" w:rsidP="002A5701">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Nebalansinė apskaita</w:t>
      </w:r>
    </w:p>
    <w:p w14:paraId="747EC2B6" w14:textId="77777777" w:rsidR="00487525" w:rsidRPr="004D7E4D" w:rsidRDefault="00487525" w:rsidP="00487525">
      <w:pPr>
        <w:spacing w:after="0" w:line="240" w:lineRule="auto"/>
        <w:ind w:firstLine="720"/>
        <w:rPr>
          <w:rFonts w:ascii="Times New Roman" w:hAnsi="Times New Roman" w:cs="Times New Roman"/>
          <w:b/>
          <w:bCs/>
          <w:i/>
          <w:iCs/>
          <w:sz w:val="24"/>
          <w:szCs w:val="24"/>
          <w:lang w:val="lt-LT"/>
        </w:rPr>
      </w:pPr>
    </w:p>
    <w:p w14:paraId="08A37341" w14:textId="232D018D" w:rsidR="008F5A8E" w:rsidRPr="004D7E4D" w:rsidRDefault="00562E3C" w:rsidP="00487525">
      <w:pPr>
        <w:pStyle w:val="Default"/>
        <w:ind w:firstLine="992"/>
        <w:jc w:val="both"/>
        <w:rPr>
          <w:color w:val="auto"/>
        </w:rPr>
      </w:pPr>
      <w:r w:rsidRPr="004D7E4D">
        <w:rPr>
          <w:color w:val="auto"/>
        </w:rPr>
        <w:t>Įstaigų</w:t>
      </w:r>
      <w:r w:rsidR="008F5A8E" w:rsidRPr="004D7E4D">
        <w:rPr>
          <w:color w:val="auto"/>
        </w:rPr>
        <w:t xml:space="preserve"> apskaitoje registruojamas tik jos įsigytas ir patikėjimo teise valdomas, naudojamas ir disponuojamas valstybės turtas, finansavimo sumos ir įsipareigojimai, pajamos ir sąnaudos.</w:t>
      </w:r>
    </w:p>
    <w:p w14:paraId="01892F8D" w14:textId="77777777" w:rsidR="008F5A8E" w:rsidRPr="004D7E4D" w:rsidRDefault="008F5A8E" w:rsidP="00487525">
      <w:pPr>
        <w:pStyle w:val="Default"/>
        <w:ind w:firstLine="992"/>
        <w:jc w:val="both"/>
        <w:rPr>
          <w:color w:val="auto"/>
        </w:rPr>
      </w:pPr>
      <w:r w:rsidRPr="004D7E4D">
        <w:rPr>
          <w:color w:val="auto"/>
        </w:rPr>
        <w:t>Išsinuomotas, pagal panaudos ar kitas sutartis gautas ar perduotas turtas, naudojimui atiduotas ūkinis inventorius, registruojamas nebalansinėse sąskaitose.</w:t>
      </w:r>
    </w:p>
    <w:p w14:paraId="06F1EAC6" w14:textId="0AECF802" w:rsidR="008F5A8E" w:rsidRPr="004D7E4D" w:rsidRDefault="008F5A8E" w:rsidP="00487525">
      <w:pPr>
        <w:pStyle w:val="Default"/>
        <w:ind w:firstLine="992"/>
        <w:jc w:val="both"/>
        <w:rPr>
          <w:color w:val="auto"/>
        </w:rPr>
      </w:pPr>
      <w:r w:rsidRPr="004D7E4D">
        <w:rPr>
          <w:color w:val="auto"/>
        </w:rPr>
        <w:t>Nebalansinėse sąskaitose 202</w:t>
      </w:r>
      <w:r w:rsidR="00562E3C" w:rsidRPr="004D7E4D">
        <w:rPr>
          <w:color w:val="auto"/>
        </w:rPr>
        <w:t>3</w:t>
      </w:r>
      <w:r w:rsidRPr="004D7E4D">
        <w:rPr>
          <w:color w:val="auto"/>
        </w:rPr>
        <w:t xml:space="preserve"> metų gruodžio 31 dienai užregistruota:</w:t>
      </w:r>
    </w:p>
    <w:p w14:paraId="09C86A67" w14:textId="3A6A871E" w:rsidR="008F5A8E" w:rsidRPr="004D7E4D" w:rsidRDefault="008F5A8E" w:rsidP="00487525">
      <w:pPr>
        <w:pStyle w:val="Default"/>
        <w:ind w:firstLine="992"/>
        <w:jc w:val="both"/>
        <w:rPr>
          <w:color w:val="auto"/>
        </w:rPr>
      </w:pPr>
      <w:r w:rsidRPr="004D7E4D">
        <w:rPr>
          <w:color w:val="auto"/>
        </w:rPr>
        <w:t xml:space="preserve">- išsinuomotas turtas </w:t>
      </w:r>
      <w:r w:rsidR="00EE0726" w:rsidRPr="004D7E4D">
        <w:rPr>
          <w:color w:val="auto"/>
        </w:rPr>
        <w:t xml:space="preserve">0,00 </w:t>
      </w:r>
      <w:r w:rsidRPr="004D7E4D">
        <w:rPr>
          <w:color w:val="auto"/>
        </w:rPr>
        <w:t>Eur;</w:t>
      </w:r>
    </w:p>
    <w:p w14:paraId="68A6A06F" w14:textId="43731864" w:rsidR="008F5A8E" w:rsidRPr="004D7E4D" w:rsidRDefault="008F5A8E" w:rsidP="00487525">
      <w:pPr>
        <w:pStyle w:val="Default"/>
        <w:ind w:firstLine="992"/>
        <w:jc w:val="both"/>
        <w:rPr>
          <w:color w:val="auto"/>
        </w:rPr>
      </w:pPr>
      <w:r w:rsidRPr="004D7E4D">
        <w:rPr>
          <w:color w:val="auto"/>
        </w:rPr>
        <w:t>- pagal panaudos sutartis gautas turtas</w:t>
      </w:r>
      <w:r w:rsidR="00EE0726" w:rsidRPr="004D7E4D">
        <w:rPr>
          <w:color w:val="auto"/>
        </w:rPr>
        <w:t xml:space="preserve"> </w:t>
      </w:r>
      <w:r w:rsidR="00195234" w:rsidRPr="004D7E4D">
        <w:rPr>
          <w:color w:val="auto"/>
        </w:rPr>
        <w:t>55652,80</w:t>
      </w:r>
      <w:r w:rsidR="00EE0726" w:rsidRPr="004D7E4D">
        <w:rPr>
          <w:color w:val="auto"/>
        </w:rPr>
        <w:t xml:space="preserve"> </w:t>
      </w:r>
      <w:r w:rsidRPr="004D7E4D">
        <w:rPr>
          <w:color w:val="auto"/>
        </w:rPr>
        <w:t>Eur</w:t>
      </w:r>
      <w:r w:rsidR="001A3417">
        <w:rPr>
          <w:color w:val="auto"/>
        </w:rPr>
        <w:t xml:space="preserve"> </w:t>
      </w:r>
      <w:r w:rsidR="00195234" w:rsidRPr="004D7E4D">
        <w:rPr>
          <w:color w:val="auto"/>
        </w:rPr>
        <w:t>(žemės sklypas)</w:t>
      </w:r>
      <w:r w:rsidR="001A3417">
        <w:rPr>
          <w:color w:val="auto"/>
        </w:rPr>
        <w:t>;</w:t>
      </w:r>
    </w:p>
    <w:p w14:paraId="5B65AE8F" w14:textId="673CF019" w:rsidR="008F5A8E" w:rsidRPr="004D7E4D" w:rsidRDefault="008F5A8E" w:rsidP="00487525">
      <w:pPr>
        <w:pStyle w:val="Default"/>
        <w:ind w:firstLine="992"/>
        <w:jc w:val="both"/>
        <w:rPr>
          <w:color w:val="auto"/>
        </w:rPr>
      </w:pPr>
      <w:r w:rsidRPr="004D7E4D">
        <w:rPr>
          <w:color w:val="auto"/>
        </w:rPr>
        <w:t xml:space="preserve">- naudojamas ūkinis inventorius </w:t>
      </w:r>
      <w:r w:rsidR="00EE0726" w:rsidRPr="004D7E4D">
        <w:rPr>
          <w:color w:val="auto"/>
        </w:rPr>
        <w:t>408 885,75</w:t>
      </w:r>
      <w:r w:rsidRPr="004D7E4D">
        <w:rPr>
          <w:color w:val="auto"/>
        </w:rPr>
        <w:t xml:space="preserve"> Eur;</w:t>
      </w:r>
    </w:p>
    <w:p w14:paraId="66E67937" w14:textId="33A89FD7" w:rsidR="008F5A8E" w:rsidRPr="004D7E4D" w:rsidRDefault="008F5A8E" w:rsidP="00487525">
      <w:pPr>
        <w:pStyle w:val="Default"/>
        <w:ind w:firstLine="992"/>
        <w:jc w:val="both"/>
        <w:rPr>
          <w:color w:val="auto"/>
        </w:rPr>
      </w:pPr>
      <w:r w:rsidRPr="004D7E4D">
        <w:rPr>
          <w:color w:val="auto"/>
        </w:rPr>
        <w:t xml:space="preserve">-gautinos neapskaitytos baudos </w:t>
      </w:r>
      <w:r w:rsidR="00195234" w:rsidRPr="004D7E4D">
        <w:rPr>
          <w:color w:val="auto"/>
        </w:rPr>
        <w:t>0,00</w:t>
      </w:r>
      <w:r w:rsidRPr="004D7E4D">
        <w:rPr>
          <w:color w:val="auto"/>
        </w:rPr>
        <w:t xml:space="preserve"> Eur.</w:t>
      </w:r>
    </w:p>
    <w:p w14:paraId="32C527F2" w14:textId="77777777" w:rsidR="008F5A8E" w:rsidRPr="004D7E4D" w:rsidRDefault="008F5A8E" w:rsidP="00487525">
      <w:pPr>
        <w:pStyle w:val="Default"/>
        <w:ind w:firstLine="992"/>
        <w:jc w:val="both"/>
        <w:rPr>
          <w:color w:val="auto"/>
        </w:rPr>
      </w:pPr>
      <w:r w:rsidRPr="004D7E4D">
        <w:rPr>
          <w:color w:val="auto"/>
        </w:rPr>
        <w:t>Kitų reikšmingų įvykių per ataskaitinį laikotarpį nebuvo.</w:t>
      </w:r>
    </w:p>
    <w:p w14:paraId="509A3725" w14:textId="77777777" w:rsidR="008F5A8E" w:rsidRPr="004D7E4D" w:rsidRDefault="008F5A8E" w:rsidP="00487525">
      <w:pPr>
        <w:pStyle w:val="Default"/>
        <w:ind w:firstLine="992"/>
        <w:jc w:val="both"/>
        <w:rPr>
          <w:color w:val="auto"/>
        </w:rPr>
      </w:pPr>
      <w:r w:rsidRPr="004D7E4D">
        <w:rPr>
          <w:color w:val="auto"/>
        </w:rPr>
        <w:t>Parengtų ataskaitų VSAKIS ir „FVAIS“ sistemoje duomenys, paskutinei ataskaitinio laikotarpio dienai, sutampa. Dėl ataskaitų pastabų numeravimo ir korektiškų ataskaitų pavadinimų, jos suformuotos ir pateiktos iš VSAKIS.</w:t>
      </w:r>
    </w:p>
    <w:p w14:paraId="4742642D" w14:textId="77777777" w:rsidR="008F5A8E" w:rsidRPr="004D7E4D" w:rsidRDefault="008F5A8E" w:rsidP="002A5701">
      <w:pPr>
        <w:pStyle w:val="Default"/>
        <w:ind w:firstLine="720"/>
        <w:jc w:val="both"/>
        <w:rPr>
          <w:color w:val="auto"/>
        </w:rPr>
      </w:pPr>
    </w:p>
    <w:p w14:paraId="5909F51A" w14:textId="77777777" w:rsidR="008F5A8E" w:rsidRPr="004D7E4D" w:rsidRDefault="008F5A8E" w:rsidP="002A5701">
      <w:pPr>
        <w:pStyle w:val="Default"/>
        <w:ind w:firstLine="720"/>
        <w:jc w:val="both"/>
        <w:rPr>
          <w:color w:val="auto"/>
        </w:rPr>
      </w:pPr>
      <w:r w:rsidRPr="004D7E4D">
        <w:rPr>
          <w:color w:val="auto"/>
        </w:rPr>
        <w:t>PRIDEDAMA:</w:t>
      </w:r>
    </w:p>
    <w:p w14:paraId="6E0CCFB8" w14:textId="51B73112" w:rsidR="008F5A8E" w:rsidRPr="004D7E4D" w:rsidRDefault="008F5A8E" w:rsidP="00487525">
      <w:pPr>
        <w:pStyle w:val="Default"/>
        <w:ind w:firstLine="992"/>
        <w:jc w:val="both"/>
        <w:rPr>
          <w:color w:val="auto"/>
        </w:rPr>
      </w:pPr>
      <w:r w:rsidRPr="004D7E4D">
        <w:rPr>
          <w:color w:val="auto"/>
        </w:rPr>
        <w:t>202</w:t>
      </w:r>
      <w:r w:rsidR="007C5133" w:rsidRPr="004D7E4D">
        <w:rPr>
          <w:color w:val="auto"/>
        </w:rPr>
        <w:t>3</w:t>
      </w:r>
      <w:r w:rsidRPr="004D7E4D">
        <w:rPr>
          <w:color w:val="auto"/>
        </w:rPr>
        <w:t xml:space="preserve"> m. gruodžio mėn. 31 d. finansinių ataskaitų rinkinys</w:t>
      </w:r>
      <w:r w:rsidR="00562E3C" w:rsidRPr="004D7E4D">
        <w:rPr>
          <w:color w:val="auto"/>
        </w:rPr>
        <w:t xml:space="preserve"> </w:t>
      </w:r>
      <w:r w:rsidRPr="004D7E4D">
        <w:rPr>
          <w:color w:val="auto"/>
        </w:rPr>
        <w:t xml:space="preserve">(VSAKIS), 1 egz., </w:t>
      </w:r>
      <w:r w:rsidR="001A3417">
        <w:rPr>
          <w:color w:val="auto"/>
        </w:rPr>
        <w:t xml:space="preserve">140 </w:t>
      </w:r>
      <w:r w:rsidRPr="004D7E4D">
        <w:rPr>
          <w:color w:val="auto"/>
        </w:rPr>
        <w:t>lap</w:t>
      </w:r>
      <w:r w:rsidR="001A3417">
        <w:rPr>
          <w:color w:val="auto"/>
        </w:rPr>
        <w:t>ų</w:t>
      </w:r>
      <w:r w:rsidRPr="004D7E4D">
        <w:rPr>
          <w:color w:val="auto"/>
        </w:rPr>
        <w:t>.</w:t>
      </w:r>
    </w:p>
    <w:p w14:paraId="0A7F92A7" w14:textId="5E4F3011" w:rsidR="008F5A8E" w:rsidRPr="004D7E4D" w:rsidRDefault="008F5A8E" w:rsidP="00404D5A">
      <w:pPr>
        <w:spacing w:after="0" w:line="240" w:lineRule="auto"/>
        <w:ind w:left="4535"/>
        <w:jc w:val="both"/>
        <w:rPr>
          <w:rFonts w:ascii="Times New Roman" w:eastAsia="Times New Roman" w:hAnsi="Times New Roman" w:cs="Times New Roman"/>
          <w:sz w:val="24"/>
          <w:szCs w:val="24"/>
          <w:lang w:val="lt-LT"/>
        </w:rPr>
      </w:pPr>
    </w:p>
    <w:p w14:paraId="367BCABF" w14:textId="77777777" w:rsidR="00487525" w:rsidRPr="004D7E4D" w:rsidRDefault="00487525" w:rsidP="00404D5A">
      <w:pPr>
        <w:spacing w:after="0" w:line="240" w:lineRule="auto"/>
        <w:ind w:left="4535"/>
        <w:jc w:val="both"/>
        <w:rPr>
          <w:rFonts w:ascii="Times New Roman" w:eastAsia="Times New Roman" w:hAnsi="Times New Roman" w:cs="Times New Roman"/>
          <w:sz w:val="24"/>
          <w:szCs w:val="24"/>
          <w:lang w:val="lt-LT"/>
        </w:rPr>
      </w:pPr>
    </w:p>
    <w:p w14:paraId="1EF3DBC9" w14:textId="77777777" w:rsidR="008F5A8E" w:rsidRPr="004D7E4D" w:rsidRDefault="008F5A8E" w:rsidP="00404D5A">
      <w:pPr>
        <w:spacing w:after="0" w:line="240" w:lineRule="auto"/>
        <w:ind w:left="4535"/>
        <w:jc w:val="both"/>
        <w:rPr>
          <w:rFonts w:ascii="Times New Roman" w:eastAsia="Times New Roman" w:hAnsi="Times New Roman" w:cs="Times New Roman"/>
          <w:sz w:val="24"/>
          <w:szCs w:val="24"/>
          <w:lang w:val="lt-LT"/>
        </w:rPr>
      </w:pPr>
    </w:p>
    <w:p w14:paraId="309A00B4" w14:textId="6AA037C3" w:rsidR="005D3DAF" w:rsidRPr="004D7E4D" w:rsidRDefault="00195234" w:rsidP="005D3DAF">
      <w:pPr>
        <w:spacing w:after="0" w:line="240" w:lineRule="auto"/>
        <w:rPr>
          <w:rFonts w:ascii="Times New Roman" w:hAnsi="Times New Roman" w:cs="Times New Roman"/>
          <w:sz w:val="24"/>
          <w:szCs w:val="24"/>
          <w:lang w:val="lt-LT"/>
        </w:rPr>
      </w:pPr>
      <w:r w:rsidRPr="004D7E4D">
        <w:rPr>
          <w:rFonts w:ascii="Times New Roman" w:hAnsi="Times New Roman" w:cs="Times New Roman"/>
          <w:sz w:val="24"/>
          <w:szCs w:val="24"/>
          <w:lang w:val="lt-LT"/>
        </w:rPr>
        <w:t>Direktorė</w:t>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Pr="004D7E4D">
        <w:rPr>
          <w:rFonts w:ascii="Times New Roman" w:hAnsi="Times New Roman" w:cs="Times New Roman"/>
          <w:sz w:val="24"/>
          <w:szCs w:val="24"/>
          <w:lang w:val="lt-LT"/>
        </w:rPr>
        <w:t>Lijana Giedraitienė</w:t>
      </w:r>
    </w:p>
    <w:p w14:paraId="43F9A8AC" w14:textId="23592DE2" w:rsidR="002A5701" w:rsidRDefault="002A5701" w:rsidP="005D3DAF">
      <w:pPr>
        <w:spacing w:after="0" w:line="240" w:lineRule="auto"/>
        <w:rPr>
          <w:rFonts w:ascii="Times New Roman" w:hAnsi="Times New Roman" w:cs="Times New Roman"/>
          <w:sz w:val="24"/>
          <w:szCs w:val="24"/>
          <w:lang w:val="lt-LT"/>
        </w:rPr>
      </w:pPr>
    </w:p>
    <w:p w14:paraId="2F41F332" w14:textId="77777777" w:rsidR="001A3417" w:rsidRPr="004D7E4D" w:rsidRDefault="001A3417" w:rsidP="005D3DAF">
      <w:pPr>
        <w:spacing w:after="0" w:line="240" w:lineRule="auto"/>
        <w:rPr>
          <w:rFonts w:ascii="Times New Roman" w:hAnsi="Times New Roman" w:cs="Times New Roman"/>
          <w:sz w:val="24"/>
          <w:szCs w:val="24"/>
          <w:lang w:val="lt-LT"/>
        </w:rPr>
      </w:pPr>
    </w:p>
    <w:p w14:paraId="5FB4FFAB" w14:textId="3515E0AD" w:rsidR="0087691B" w:rsidRPr="004D7E4D" w:rsidRDefault="0087691B" w:rsidP="005D3DAF">
      <w:pPr>
        <w:spacing w:after="0" w:line="240" w:lineRule="auto"/>
        <w:rPr>
          <w:rFonts w:ascii="Times New Roman" w:hAnsi="Times New Roman" w:cs="Times New Roman"/>
          <w:sz w:val="24"/>
          <w:szCs w:val="24"/>
          <w:lang w:val="lt-LT"/>
        </w:rPr>
      </w:pPr>
      <w:r w:rsidRPr="004D7E4D">
        <w:rPr>
          <w:rFonts w:ascii="Times New Roman" w:hAnsi="Times New Roman" w:cs="Times New Roman"/>
          <w:sz w:val="24"/>
          <w:szCs w:val="24"/>
          <w:lang w:val="lt-LT"/>
        </w:rPr>
        <w:t>Šiaulių apskaitos centro vyr. buhalter</w:t>
      </w:r>
      <w:r w:rsidR="00195234" w:rsidRPr="004D7E4D">
        <w:rPr>
          <w:rFonts w:ascii="Times New Roman" w:hAnsi="Times New Roman" w:cs="Times New Roman"/>
          <w:sz w:val="24"/>
          <w:szCs w:val="24"/>
          <w:lang w:val="lt-LT"/>
        </w:rPr>
        <w:t>e</w:t>
      </w:r>
      <w:r w:rsidRPr="004D7E4D">
        <w:rPr>
          <w:rFonts w:ascii="Times New Roman" w:hAnsi="Times New Roman" w:cs="Times New Roman"/>
          <w:sz w:val="24"/>
          <w:szCs w:val="24"/>
          <w:lang w:val="lt-LT"/>
        </w:rPr>
        <w:tab/>
      </w:r>
      <w:r w:rsidRPr="004D7E4D">
        <w:rPr>
          <w:rFonts w:ascii="Times New Roman" w:hAnsi="Times New Roman" w:cs="Times New Roman"/>
          <w:sz w:val="24"/>
          <w:szCs w:val="24"/>
          <w:lang w:val="lt-LT"/>
        </w:rPr>
        <w:tab/>
      </w:r>
      <w:r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00195234" w:rsidRPr="004D7E4D">
        <w:rPr>
          <w:rFonts w:ascii="Times New Roman" w:hAnsi="Times New Roman" w:cs="Times New Roman"/>
          <w:sz w:val="24"/>
          <w:szCs w:val="24"/>
          <w:lang w:val="lt-LT"/>
        </w:rPr>
        <w:t>Stanislava Vaičiulien</w:t>
      </w:r>
      <w:r w:rsidR="001A3417">
        <w:rPr>
          <w:rFonts w:ascii="Times New Roman" w:hAnsi="Times New Roman" w:cs="Times New Roman"/>
          <w:sz w:val="24"/>
          <w:szCs w:val="24"/>
          <w:lang w:val="lt-LT"/>
        </w:rPr>
        <w:t>ė</w:t>
      </w:r>
    </w:p>
    <w:sectPr w:rsidR="0087691B" w:rsidRPr="004D7E4D" w:rsidSect="009863A9">
      <w:footerReference w:type="default" r:id="rId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068CF" w14:textId="77777777" w:rsidR="00F741AF" w:rsidRDefault="00F741AF" w:rsidP="0087691B">
      <w:pPr>
        <w:spacing w:after="0" w:line="240" w:lineRule="auto"/>
      </w:pPr>
      <w:r>
        <w:separator/>
      </w:r>
    </w:p>
  </w:endnote>
  <w:endnote w:type="continuationSeparator" w:id="0">
    <w:p w14:paraId="470CF501" w14:textId="77777777" w:rsidR="00F741AF" w:rsidRDefault="00F741AF"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103271"/>
      <w:docPartObj>
        <w:docPartGallery w:val="Page Numbers (Bottom of Page)"/>
        <w:docPartUnique/>
      </w:docPartObj>
    </w:sdtPr>
    <w:sdtEndPr>
      <w:rPr>
        <w:noProof/>
      </w:rPr>
    </w:sdtEndPr>
    <w:sdtContent>
      <w:p w14:paraId="4ACD07D2" w14:textId="71597346" w:rsidR="004D7E4D" w:rsidRDefault="004D7E4D">
        <w:pPr>
          <w:pStyle w:val="Porat"/>
          <w:jc w:val="right"/>
        </w:pPr>
        <w:r>
          <w:fldChar w:fldCharType="begin"/>
        </w:r>
        <w:r>
          <w:instrText xml:space="preserve"> PAGE   \* MERGEFORMAT </w:instrText>
        </w:r>
        <w:r>
          <w:fldChar w:fldCharType="separate"/>
        </w:r>
        <w:r>
          <w:rPr>
            <w:noProof/>
          </w:rPr>
          <w:t>4</w:t>
        </w:r>
        <w:r>
          <w:rPr>
            <w:noProof/>
          </w:rPr>
          <w:fldChar w:fldCharType="end"/>
        </w:r>
      </w:p>
    </w:sdtContent>
  </w:sdt>
  <w:p w14:paraId="72DFDBE1" w14:textId="77777777" w:rsidR="004D7E4D" w:rsidRDefault="004D7E4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4D169" w14:textId="77777777" w:rsidR="00F741AF" w:rsidRDefault="00F741AF" w:rsidP="0087691B">
      <w:pPr>
        <w:spacing w:after="0" w:line="240" w:lineRule="auto"/>
      </w:pPr>
      <w:r>
        <w:separator/>
      </w:r>
    </w:p>
  </w:footnote>
  <w:footnote w:type="continuationSeparator" w:id="0">
    <w:p w14:paraId="45C16356" w14:textId="77777777" w:rsidR="00F741AF" w:rsidRDefault="00F741AF"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 w:numId="12">
    <w:abstractNumId w:val="13"/>
  </w:num>
  <w:num w:numId="13">
    <w:abstractNumId w:val="14"/>
  </w:num>
  <w:num w:numId="14">
    <w:abstractNumId w:val="16"/>
  </w:num>
  <w:num w:numId="15">
    <w:abstractNumId w:val="1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50427"/>
    <w:rsid w:val="00056078"/>
    <w:rsid w:val="00060B3E"/>
    <w:rsid w:val="000679C9"/>
    <w:rsid w:val="000E596B"/>
    <w:rsid w:val="000F7ACC"/>
    <w:rsid w:val="00115D2C"/>
    <w:rsid w:val="00151C83"/>
    <w:rsid w:val="00176F8C"/>
    <w:rsid w:val="0019395B"/>
    <w:rsid w:val="00195234"/>
    <w:rsid w:val="001A3417"/>
    <w:rsid w:val="001E299A"/>
    <w:rsid w:val="001E4237"/>
    <w:rsid w:val="001E67DC"/>
    <w:rsid w:val="00200575"/>
    <w:rsid w:val="002112D2"/>
    <w:rsid w:val="002314B1"/>
    <w:rsid w:val="00243338"/>
    <w:rsid w:val="0025131E"/>
    <w:rsid w:val="00254997"/>
    <w:rsid w:val="00284283"/>
    <w:rsid w:val="00284A55"/>
    <w:rsid w:val="002A09B4"/>
    <w:rsid w:val="002A5610"/>
    <w:rsid w:val="002A5701"/>
    <w:rsid w:val="002B3A4A"/>
    <w:rsid w:val="002C538B"/>
    <w:rsid w:val="002D3B6B"/>
    <w:rsid w:val="002E0DFA"/>
    <w:rsid w:val="002E1FA3"/>
    <w:rsid w:val="002E7110"/>
    <w:rsid w:val="002F1D1E"/>
    <w:rsid w:val="003301C1"/>
    <w:rsid w:val="003333C7"/>
    <w:rsid w:val="00383429"/>
    <w:rsid w:val="003955EF"/>
    <w:rsid w:val="003D4DA8"/>
    <w:rsid w:val="003F5E8E"/>
    <w:rsid w:val="00400C75"/>
    <w:rsid w:val="00404D5A"/>
    <w:rsid w:val="00445203"/>
    <w:rsid w:val="004464B6"/>
    <w:rsid w:val="004814DE"/>
    <w:rsid w:val="00487525"/>
    <w:rsid w:val="004A7DB7"/>
    <w:rsid w:val="004B58B0"/>
    <w:rsid w:val="004C5123"/>
    <w:rsid w:val="004D2FB6"/>
    <w:rsid w:val="004D7E4D"/>
    <w:rsid w:val="00517325"/>
    <w:rsid w:val="00556F0D"/>
    <w:rsid w:val="00562E3C"/>
    <w:rsid w:val="00563D5D"/>
    <w:rsid w:val="005822C6"/>
    <w:rsid w:val="005831EB"/>
    <w:rsid w:val="00595BC5"/>
    <w:rsid w:val="005A210B"/>
    <w:rsid w:val="005B1528"/>
    <w:rsid w:val="005D1174"/>
    <w:rsid w:val="005D3DAF"/>
    <w:rsid w:val="005E181E"/>
    <w:rsid w:val="005E364A"/>
    <w:rsid w:val="005F1F5B"/>
    <w:rsid w:val="00615CB3"/>
    <w:rsid w:val="00670A5F"/>
    <w:rsid w:val="006817C9"/>
    <w:rsid w:val="006A45FB"/>
    <w:rsid w:val="006C70FF"/>
    <w:rsid w:val="006F34B6"/>
    <w:rsid w:val="00700677"/>
    <w:rsid w:val="00714299"/>
    <w:rsid w:val="00767BDB"/>
    <w:rsid w:val="00790ED6"/>
    <w:rsid w:val="00794445"/>
    <w:rsid w:val="007C3717"/>
    <w:rsid w:val="007C5133"/>
    <w:rsid w:val="0080474C"/>
    <w:rsid w:val="00813548"/>
    <w:rsid w:val="008414E4"/>
    <w:rsid w:val="00851271"/>
    <w:rsid w:val="00851C6C"/>
    <w:rsid w:val="00872A75"/>
    <w:rsid w:val="0087691B"/>
    <w:rsid w:val="008A6510"/>
    <w:rsid w:val="008A6782"/>
    <w:rsid w:val="008B0B51"/>
    <w:rsid w:val="008B2D33"/>
    <w:rsid w:val="008F5A8E"/>
    <w:rsid w:val="008F775A"/>
    <w:rsid w:val="00905BE9"/>
    <w:rsid w:val="00941341"/>
    <w:rsid w:val="009532EA"/>
    <w:rsid w:val="009863A9"/>
    <w:rsid w:val="009D0813"/>
    <w:rsid w:val="00A05157"/>
    <w:rsid w:val="00A06519"/>
    <w:rsid w:val="00A25882"/>
    <w:rsid w:val="00A303B7"/>
    <w:rsid w:val="00A65E30"/>
    <w:rsid w:val="00A85042"/>
    <w:rsid w:val="00AA7F94"/>
    <w:rsid w:val="00AB761D"/>
    <w:rsid w:val="00AD2B32"/>
    <w:rsid w:val="00AD59C5"/>
    <w:rsid w:val="00AF7632"/>
    <w:rsid w:val="00B12A5D"/>
    <w:rsid w:val="00B14123"/>
    <w:rsid w:val="00B1604D"/>
    <w:rsid w:val="00B35483"/>
    <w:rsid w:val="00B36E60"/>
    <w:rsid w:val="00B4395C"/>
    <w:rsid w:val="00B54122"/>
    <w:rsid w:val="00B558DA"/>
    <w:rsid w:val="00B649D5"/>
    <w:rsid w:val="00B73EB1"/>
    <w:rsid w:val="00B766DB"/>
    <w:rsid w:val="00B7740D"/>
    <w:rsid w:val="00B86F12"/>
    <w:rsid w:val="00BC1E75"/>
    <w:rsid w:val="00BD1C8B"/>
    <w:rsid w:val="00BD42CD"/>
    <w:rsid w:val="00BF5AC2"/>
    <w:rsid w:val="00C0703D"/>
    <w:rsid w:val="00C21F5C"/>
    <w:rsid w:val="00C4256B"/>
    <w:rsid w:val="00C55770"/>
    <w:rsid w:val="00C67E6C"/>
    <w:rsid w:val="00C73B47"/>
    <w:rsid w:val="00C753B7"/>
    <w:rsid w:val="00C905FF"/>
    <w:rsid w:val="00C91F92"/>
    <w:rsid w:val="00CA54C0"/>
    <w:rsid w:val="00CD114B"/>
    <w:rsid w:val="00D06101"/>
    <w:rsid w:val="00D35E60"/>
    <w:rsid w:val="00D6122C"/>
    <w:rsid w:val="00DA13C5"/>
    <w:rsid w:val="00DF2822"/>
    <w:rsid w:val="00DF3397"/>
    <w:rsid w:val="00E037EF"/>
    <w:rsid w:val="00E378CC"/>
    <w:rsid w:val="00E4046E"/>
    <w:rsid w:val="00E43144"/>
    <w:rsid w:val="00E45CD7"/>
    <w:rsid w:val="00E4622D"/>
    <w:rsid w:val="00E5179D"/>
    <w:rsid w:val="00E5415D"/>
    <w:rsid w:val="00E64BBE"/>
    <w:rsid w:val="00E70912"/>
    <w:rsid w:val="00E71456"/>
    <w:rsid w:val="00EC40A6"/>
    <w:rsid w:val="00ED053A"/>
    <w:rsid w:val="00ED7403"/>
    <w:rsid w:val="00ED7DAE"/>
    <w:rsid w:val="00EE0726"/>
    <w:rsid w:val="00EE0AC8"/>
    <w:rsid w:val="00EE3B8D"/>
    <w:rsid w:val="00F37B96"/>
    <w:rsid w:val="00F504FC"/>
    <w:rsid w:val="00F5480F"/>
    <w:rsid w:val="00F66477"/>
    <w:rsid w:val="00F67582"/>
    <w:rsid w:val="00F741AF"/>
    <w:rsid w:val="00F819B2"/>
    <w:rsid w:val="00F84F1B"/>
    <w:rsid w:val="00F92275"/>
    <w:rsid w:val="00F92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4AB97-6402-40B1-9567-C5D5E6194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14</Pages>
  <Words>23314</Words>
  <Characters>13289</Characters>
  <Application>Microsoft Office Word</Application>
  <DocSecurity>0</DocSecurity>
  <Lines>110</Lines>
  <Paragraphs>73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36530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2024-02-22T08:20:00Z</dcterms:created>
  <dc:creator>Renata Paškauskienė</dc:creator>
  <cp:lastModifiedBy>PC31</cp:lastModifiedBy>
  <dcterms:modified xsi:type="dcterms:W3CDTF">2024-03-04T12:49:00Z</dcterms:modified>
  <cp:revision>37</cp:revision>
</cp:coreProperties>
</file>